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9EFE"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05A17E5B" wp14:editId="1F79114C">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0D1CE2BB"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5A17E5B"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" strokecolor="white">
                <v:textbox>
                  <w:txbxContent>
                    <w:p w14:paraId="0D1CE2BB"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29958D8" wp14:editId="4FF20DD7">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409D3DE" wp14:editId="58119F33">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3715402B" wp14:editId="454B86E4">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1E3138AA"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5782AF" w14:textId="77777777" w:rsidR="0044049C" w:rsidRPr="0044049C" w:rsidRDefault="0044049C" w:rsidP="0044049C">
      <w:pPr>
        <w:contextualSpacing/>
        <w:jc w:val="center"/>
        <w:rPr>
          <w:rFonts w:ascii="Arial" w:hAnsi="Arial" w:cs="Arial"/>
          <w:color w:val="000000"/>
          <w:sz w:val="2"/>
          <w:szCs w:val="2"/>
        </w:rPr>
      </w:pPr>
    </w:p>
    <w:p w14:paraId="753D64DD"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F5364B3"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4D4B0EF4" w14:textId="77777777" w:rsidR="0044049C" w:rsidRPr="0044049C" w:rsidRDefault="0044049C" w:rsidP="0044049C">
      <w:pPr>
        <w:rPr>
          <w:rFonts w:ascii="Times New Roman" w:hAnsi="Times New Roman" w:cs="Arial"/>
          <w:smallCaps/>
          <w:color w:val="000000"/>
          <w:spacing w:val="26"/>
          <w:sz w:val="16"/>
          <w:szCs w:val="16"/>
        </w:rPr>
      </w:pPr>
    </w:p>
    <w:p w14:paraId="53897E02"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5CB3E49F"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7C56960E"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0C77F5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9494377" w14:textId="77777777" w:rsidR="00E020D0"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w:t>
      </w:r>
    </w:p>
    <w:p w14:paraId="206BED04" w14:textId="613F7E65"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PËR </w:t>
      </w:r>
    </w:p>
    <w:p w14:paraId="67707AD5" w14:textId="5BE0DA82"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14:paraId="5C2B83B1" w14:textId="26EA407A" w:rsidR="00E020D0" w:rsidRDefault="00E020D0"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NE KATEGORINE EKZEKUTIVE</w:t>
      </w:r>
    </w:p>
    <w:p w14:paraId="03B84325" w14:textId="6D10DD88" w:rsidR="00E020D0" w:rsidRDefault="00E020D0"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(Specialist)</w:t>
      </w:r>
    </w:p>
    <w:p w14:paraId="6125290D" w14:textId="77777777" w:rsidR="002F7D48" w:rsidRDefault="002F7D48" w:rsidP="002F7D48">
      <w:pPr>
        <w:spacing w:after="0"/>
        <w:jc w:val="center"/>
        <w:rPr>
          <w:rFonts w:ascii="Times New Roman" w:hAnsi="Times New Roman"/>
          <w:color w:val="C00000"/>
          <w:sz w:val="24"/>
          <w:szCs w:val="24"/>
        </w:rPr>
      </w:pPr>
    </w:p>
    <w:p w14:paraId="69A4B23C" w14:textId="1BB5595F" w:rsidR="002F7D48" w:rsidRDefault="00A350BC" w:rsidP="002F7D48">
      <w:pPr>
        <w:spacing w:after="0"/>
        <w:jc w:val="center"/>
        <w:rPr>
          <w:rFonts w:ascii="Times New Roman" w:hAnsi="Times New Roman"/>
          <w:color w:val="C00000"/>
          <w:sz w:val="24"/>
          <w:szCs w:val="24"/>
        </w:rPr>
      </w:pPr>
      <w:r>
        <w:rPr>
          <w:rFonts w:ascii="Times New Roman" w:hAnsi="Times New Roman"/>
          <w:color w:val="C00000"/>
          <w:sz w:val="24"/>
          <w:szCs w:val="24"/>
        </w:rPr>
        <w:t xml:space="preserve">                                   </w:t>
      </w:r>
    </w:p>
    <w:p w14:paraId="0F1B0C59" w14:textId="34A39BAC" w:rsidR="00A350BC" w:rsidRPr="00E020D0" w:rsidRDefault="005C10AA" w:rsidP="005C10AA">
      <w:pPr>
        <w:tabs>
          <w:tab w:val="left" w:pos="525"/>
        </w:tabs>
        <w:spacing w:after="0"/>
        <w:rPr>
          <w:rFonts w:ascii="Times New Roman" w:hAnsi="Times New Roman"/>
          <w:color w:val="C00000"/>
          <w:sz w:val="24"/>
          <w:szCs w:val="24"/>
        </w:rPr>
      </w:pPr>
      <w:r>
        <w:rPr>
          <w:rFonts w:ascii="Times New Roman" w:hAnsi="Times New Roman"/>
          <w:color w:val="C00000"/>
          <w:sz w:val="24"/>
          <w:szCs w:val="24"/>
        </w:rPr>
        <w:tab/>
      </w:r>
    </w:p>
    <w:p w14:paraId="17325D58" w14:textId="3252D75E" w:rsidR="00A350BC" w:rsidRDefault="002F7D48" w:rsidP="00E020D0">
      <w:pPr>
        <w:spacing w:after="0"/>
        <w:rPr>
          <w:rFonts w:ascii="Times New Roman" w:hAnsi="Times New Roman"/>
          <w:b/>
          <w:sz w:val="24"/>
          <w:szCs w:val="24"/>
        </w:rPr>
      </w:pPr>
      <w:r w:rsidRPr="00E020D0">
        <w:rPr>
          <w:rFonts w:ascii="Times New Roman" w:hAnsi="Times New Roman"/>
          <w:b/>
          <w:sz w:val="24"/>
          <w:szCs w:val="24"/>
        </w:rPr>
        <w:t xml:space="preserve"> </w:t>
      </w:r>
      <w:r w:rsidR="005C10AA">
        <w:rPr>
          <w:rFonts w:ascii="Times New Roman" w:hAnsi="Times New Roman"/>
          <w:b/>
          <w:sz w:val="24"/>
          <w:szCs w:val="24"/>
        </w:rPr>
        <w:t>Nr.          Prot</w:t>
      </w:r>
      <w:r w:rsidR="00A350BC">
        <w:rPr>
          <w:rFonts w:ascii="Times New Roman" w:hAnsi="Times New Roman"/>
          <w:b/>
          <w:sz w:val="24"/>
          <w:szCs w:val="24"/>
        </w:rPr>
        <w:t xml:space="preserve">                                                                                         </w:t>
      </w:r>
      <w:r w:rsidR="007507E9">
        <w:rPr>
          <w:rFonts w:ascii="Times New Roman" w:hAnsi="Times New Roman"/>
          <w:b/>
          <w:sz w:val="24"/>
          <w:szCs w:val="24"/>
        </w:rPr>
        <w:t xml:space="preserve">       B.Curri me </w:t>
      </w:r>
      <w:r w:rsidR="00C97C0F">
        <w:rPr>
          <w:rFonts w:ascii="Times New Roman" w:hAnsi="Times New Roman"/>
          <w:b/>
          <w:sz w:val="24"/>
          <w:szCs w:val="24"/>
        </w:rPr>
        <w:t>10</w:t>
      </w:r>
      <w:r w:rsidR="00A350BC">
        <w:rPr>
          <w:rFonts w:ascii="Times New Roman" w:hAnsi="Times New Roman"/>
          <w:b/>
          <w:sz w:val="24"/>
          <w:szCs w:val="24"/>
        </w:rPr>
        <w:t>.</w:t>
      </w:r>
      <w:r w:rsidR="004B1651">
        <w:rPr>
          <w:rFonts w:ascii="Times New Roman" w:hAnsi="Times New Roman"/>
          <w:b/>
          <w:sz w:val="24"/>
          <w:szCs w:val="24"/>
        </w:rPr>
        <w:t>11</w:t>
      </w:r>
      <w:r w:rsidR="00A350BC">
        <w:rPr>
          <w:rFonts w:ascii="Times New Roman" w:hAnsi="Times New Roman"/>
          <w:b/>
          <w:sz w:val="24"/>
          <w:szCs w:val="24"/>
        </w:rPr>
        <w:t>.202</w:t>
      </w:r>
      <w:r w:rsidR="004B1651">
        <w:rPr>
          <w:rFonts w:ascii="Times New Roman" w:hAnsi="Times New Roman"/>
          <w:b/>
          <w:sz w:val="24"/>
          <w:szCs w:val="24"/>
        </w:rPr>
        <w:t>3</w:t>
      </w:r>
    </w:p>
    <w:p w14:paraId="21260C6B" w14:textId="77777777" w:rsidR="005C10AA" w:rsidRDefault="005C10AA" w:rsidP="00E020D0">
      <w:pPr>
        <w:spacing w:after="0"/>
        <w:rPr>
          <w:rFonts w:ascii="Times New Roman" w:hAnsi="Times New Roman"/>
          <w:b/>
          <w:sz w:val="24"/>
          <w:szCs w:val="24"/>
        </w:rPr>
      </w:pPr>
    </w:p>
    <w:p w14:paraId="6E5691D1" w14:textId="04100610" w:rsidR="002F7D48" w:rsidRPr="00E020D0" w:rsidRDefault="00E020D0" w:rsidP="00E020D0">
      <w:pPr>
        <w:spacing w:after="0"/>
        <w:rPr>
          <w:rFonts w:ascii="Times New Roman" w:hAnsi="Times New Roman"/>
          <w:b/>
          <w:sz w:val="24"/>
          <w:szCs w:val="24"/>
        </w:rPr>
      </w:pPr>
      <w:r w:rsidRPr="00E020D0">
        <w:rPr>
          <w:rFonts w:ascii="Times New Roman" w:hAnsi="Times New Roman"/>
          <w:b/>
          <w:sz w:val="24"/>
          <w:szCs w:val="24"/>
        </w:rPr>
        <w:t>N</w:t>
      </w:r>
      <w:r w:rsidR="002F7D48" w:rsidRPr="00E020D0">
        <w:rPr>
          <w:rFonts w:ascii="Times New Roman" w:hAnsi="Times New Roman"/>
          <w:b/>
          <w:sz w:val="24"/>
          <w:szCs w:val="24"/>
        </w:rPr>
        <w:t>iveli minimal i diplomës “Bachelor”</w:t>
      </w:r>
      <w:r w:rsidR="00A350BC">
        <w:rPr>
          <w:rFonts w:ascii="Times New Roman" w:hAnsi="Times New Roman"/>
          <w:b/>
          <w:sz w:val="24"/>
          <w:szCs w:val="24"/>
        </w:rPr>
        <w:t xml:space="preserve">  </w:t>
      </w:r>
      <w:r w:rsidR="00995C3E">
        <w:rPr>
          <w:rFonts w:ascii="Times New Roman" w:hAnsi="Times New Roman"/>
          <w:b/>
          <w:sz w:val="24"/>
          <w:szCs w:val="24"/>
        </w:rPr>
        <w:t>Shkenca ekonomike /shoqerore</w:t>
      </w:r>
    </w:p>
    <w:p w14:paraId="23E7E649" w14:textId="127A4136" w:rsidR="00E020D0" w:rsidRPr="00E020D0" w:rsidRDefault="00E020D0" w:rsidP="002F7D48">
      <w:pPr>
        <w:spacing w:after="0"/>
        <w:jc w:val="center"/>
        <w:rPr>
          <w:rFonts w:ascii="Times New Roman" w:hAnsi="Times New Roman"/>
          <w:b/>
          <w:sz w:val="24"/>
          <w:szCs w:val="24"/>
        </w:rPr>
      </w:pPr>
    </w:p>
    <w:p w14:paraId="7724668E" w14:textId="1EE37083" w:rsidR="00E020D0" w:rsidRPr="00E020D0" w:rsidRDefault="00E020D0" w:rsidP="00E020D0">
      <w:pPr>
        <w:spacing w:after="0"/>
        <w:rPr>
          <w:rFonts w:ascii="Times New Roman" w:hAnsi="Times New Roman"/>
          <w:b/>
          <w:sz w:val="24"/>
          <w:szCs w:val="24"/>
        </w:rPr>
      </w:pPr>
      <w:bookmarkStart w:id="0" w:name="_Hlk43210008"/>
      <w:r w:rsidRPr="00E020D0">
        <w:rPr>
          <w:rFonts w:ascii="Times New Roman" w:hAnsi="Times New Roman"/>
          <w:b/>
          <w:sz w:val="24"/>
          <w:szCs w:val="24"/>
        </w:rPr>
        <w:t xml:space="preserve">Specialist </w:t>
      </w:r>
      <w:r w:rsidR="00995C3E">
        <w:rPr>
          <w:rFonts w:ascii="Times New Roman" w:hAnsi="Times New Roman"/>
          <w:b/>
          <w:sz w:val="24"/>
          <w:szCs w:val="24"/>
        </w:rPr>
        <w:t xml:space="preserve">I tatim taksave </w:t>
      </w:r>
      <w:proofErr w:type="gramStart"/>
      <w:r w:rsidR="00995C3E">
        <w:rPr>
          <w:rFonts w:ascii="Times New Roman" w:hAnsi="Times New Roman"/>
          <w:b/>
          <w:sz w:val="24"/>
          <w:szCs w:val="24"/>
        </w:rPr>
        <w:t xml:space="preserve">per </w:t>
      </w:r>
      <w:r w:rsidRPr="00E020D0">
        <w:rPr>
          <w:rFonts w:ascii="Times New Roman" w:hAnsi="Times New Roman"/>
          <w:b/>
          <w:sz w:val="24"/>
          <w:szCs w:val="24"/>
        </w:rPr>
        <w:t xml:space="preserve"> </w:t>
      </w:r>
      <w:r w:rsidR="00995C3E">
        <w:rPr>
          <w:rFonts w:ascii="Times New Roman" w:hAnsi="Times New Roman"/>
          <w:b/>
          <w:sz w:val="24"/>
          <w:szCs w:val="24"/>
        </w:rPr>
        <w:t>Treg</w:t>
      </w:r>
      <w:proofErr w:type="gramEnd"/>
      <w:r w:rsidR="00995C3E">
        <w:rPr>
          <w:rFonts w:ascii="Times New Roman" w:hAnsi="Times New Roman"/>
          <w:b/>
          <w:sz w:val="24"/>
          <w:szCs w:val="24"/>
        </w:rPr>
        <w:t xml:space="preserve"> dhe kontr. te subjek. Minerare dhe regj. tatimor</w:t>
      </w:r>
    </w:p>
    <w:p w14:paraId="7D2C0C4D" w14:textId="77777777" w:rsidR="00E020D0" w:rsidRPr="00E020D0" w:rsidRDefault="00E020D0" w:rsidP="00E020D0">
      <w:pPr>
        <w:spacing w:after="0"/>
        <w:rPr>
          <w:rFonts w:ascii="Times New Roman" w:hAnsi="Times New Roman"/>
          <w:b/>
          <w:sz w:val="24"/>
          <w:szCs w:val="24"/>
        </w:rPr>
      </w:pPr>
    </w:p>
    <w:p w14:paraId="2572856F" w14:textId="460306E3" w:rsidR="00E020D0" w:rsidRPr="00E020D0" w:rsidRDefault="00E020D0" w:rsidP="00E020D0">
      <w:pPr>
        <w:spacing w:after="0"/>
        <w:rPr>
          <w:rFonts w:ascii="Times New Roman" w:hAnsi="Times New Roman"/>
          <w:sz w:val="24"/>
          <w:szCs w:val="24"/>
        </w:rPr>
      </w:pPr>
      <w:r w:rsidRPr="00E020D0">
        <w:rPr>
          <w:rFonts w:ascii="Times New Roman" w:hAnsi="Times New Roman"/>
          <w:b/>
          <w:sz w:val="24"/>
          <w:szCs w:val="24"/>
        </w:rPr>
        <w:t>Kategoria e Pages IV-a</w:t>
      </w:r>
    </w:p>
    <w:p w14:paraId="56B1CC44" w14:textId="77777777" w:rsidR="00E020D0" w:rsidRDefault="00E020D0" w:rsidP="002F7D48">
      <w:pPr>
        <w:spacing w:after="0"/>
        <w:jc w:val="both"/>
        <w:rPr>
          <w:rFonts w:ascii="Times New Roman" w:hAnsi="Times New Roman"/>
          <w:sz w:val="24"/>
          <w:szCs w:val="24"/>
        </w:rPr>
      </w:pPr>
    </w:p>
    <w:bookmarkEnd w:id="0"/>
    <w:p w14:paraId="678A9028" w14:textId="77777777" w:rsidR="00E020D0" w:rsidRDefault="00E020D0" w:rsidP="002F7D48">
      <w:pPr>
        <w:spacing w:after="0"/>
        <w:jc w:val="both"/>
        <w:rPr>
          <w:rFonts w:ascii="Times New Roman" w:hAnsi="Times New Roman"/>
          <w:sz w:val="24"/>
          <w:szCs w:val="24"/>
        </w:rPr>
      </w:pPr>
    </w:p>
    <w:p w14:paraId="58E78752" w14:textId="598AEDCE"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E020D0">
        <w:rPr>
          <w:rFonts w:ascii="Times New Roman" w:hAnsi="Times New Roman"/>
          <w:sz w:val="24"/>
          <w:szCs w:val="24"/>
        </w:rPr>
        <w:t>Bashkia Tropojë</w:t>
      </w:r>
      <w:r>
        <w:rPr>
          <w:rFonts w:ascii="Times New Roman" w:hAnsi="Times New Roman"/>
          <w:sz w:val="24"/>
          <w:szCs w:val="24"/>
        </w:rPr>
        <w:t xml:space="preserve"> </w:t>
      </w:r>
      <w:r w:rsidR="003E0ACC">
        <w:rPr>
          <w:rFonts w:ascii="Times New Roman" w:hAnsi="Times New Roman"/>
          <w:i/>
          <w:sz w:val="24"/>
          <w:szCs w:val="24"/>
        </w:rPr>
        <w:t xml:space="preserve"> </w:t>
      </w:r>
      <w:r>
        <w:rPr>
          <w:rFonts w:ascii="Times New Roman" w:hAnsi="Times New Roman"/>
          <w:sz w:val="24"/>
          <w:szCs w:val="24"/>
        </w:rPr>
        <w:t>shpall</w:t>
      </w:r>
      <w:r w:rsidR="00E020D0">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41D1D772" w14:textId="77777777" w:rsidR="00224F26" w:rsidRDefault="00224F26" w:rsidP="002F7D48">
      <w:pPr>
        <w:spacing w:after="0"/>
        <w:jc w:val="both"/>
        <w:rPr>
          <w:rFonts w:ascii="Times New Roman" w:hAnsi="Times New Roman"/>
          <w:sz w:val="24"/>
          <w:szCs w:val="24"/>
        </w:rPr>
      </w:pPr>
    </w:p>
    <w:p w14:paraId="2A430190" w14:textId="77777777" w:rsidR="00224F26" w:rsidRPr="00E020D0" w:rsidRDefault="00224F26" w:rsidP="00224F26">
      <w:pPr>
        <w:spacing w:after="0"/>
        <w:rPr>
          <w:rFonts w:ascii="Times New Roman" w:hAnsi="Times New Roman"/>
          <w:b/>
          <w:sz w:val="24"/>
          <w:szCs w:val="24"/>
        </w:rPr>
      </w:pPr>
      <w:r w:rsidRPr="00E020D0">
        <w:rPr>
          <w:rFonts w:ascii="Times New Roman" w:hAnsi="Times New Roman"/>
          <w:b/>
          <w:sz w:val="24"/>
          <w:szCs w:val="24"/>
        </w:rPr>
        <w:t xml:space="preserve">Specialist </w:t>
      </w:r>
      <w:r>
        <w:rPr>
          <w:rFonts w:ascii="Times New Roman" w:hAnsi="Times New Roman"/>
          <w:b/>
          <w:sz w:val="24"/>
          <w:szCs w:val="24"/>
        </w:rPr>
        <w:t xml:space="preserve">I tatim taksave </w:t>
      </w:r>
      <w:proofErr w:type="gramStart"/>
      <w:r>
        <w:rPr>
          <w:rFonts w:ascii="Times New Roman" w:hAnsi="Times New Roman"/>
          <w:b/>
          <w:sz w:val="24"/>
          <w:szCs w:val="24"/>
        </w:rPr>
        <w:t xml:space="preserve">per </w:t>
      </w:r>
      <w:r w:rsidRPr="00E020D0">
        <w:rPr>
          <w:rFonts w:ascii="Times New Roman" w:hAnsi="Times New Roman"/>
          <w:b/>
          <w:sz w:val="24"/>
          <w:szCs w:val="24"/>
        </w:rPr>
        <w:t xml:space="preserve"> </w:t>
      </w:r>
      <w:r>
        <w:rPr>
          <w:rFonts w:ascii="Times New Roman" w:hAnsi="Times New Roman"/>
          <w:b/>
          <w:sz w:val="24"/>
          <w:szCs w:val="24"/>
        </w:rPr>
        <w:t>Treg</w:t>
      </w:r>
      <w:proofErr w:type="gramEnd"/>
      <w:r>
        <w:rPr>
          <w:rFonts w:ascii="Times New Roman" w:hAnsi="Times New Roman"/>
          <w:b/>
          <w:sz w:val="24"/>
          <w:szCs w:val="24"/>
        </w:rPr>
        <w:t xml:space="preserve"> dhe kontr. te subjek. Minerare dhe regj. tatimor</w:t>
      </w:r>
    </w:p>
    <w:p w14:paraId="679FC049" w14:textId="77777777" w:rsidR="00224F26" w:rsidRPr="00E020D0" w:rsidRDefault="00224F26" w:rsidP="00224F26">
      <w:pPr>
        <w:spacing w:after="0"/>
        <w:rPr>
          <w:rFonts w:ascii="Times New Roman" w:hAnsi="Times New Roman"/>
          <w:b/>
          <w:sz w:val="24"/>
          <w:szCs w:val="24"/>
        </w:rPr>
      </w:pPr>
    </w:p>
    <w:p w14:paraId="453F4542" w14:textId="77777777" w:rsidR="002F7D48" w:rsidRDefault="002F7D48" w:rsidP="002F7D48">
      <w:pPr>
        <w:spacing w:after="0"/>
        <w:jc w:val="both"/>
        <w:rPr>
          <w:rFonts w:ascii="Times New Roman" w:hAnsi="Times New Roman"/>
          <w:color w:val="C00000"/>
          <w:sz w:val="24"/>
          <w:szCs w:val="24"/>
        </w:rPr>
      </w:pPr>
    </w:p>
    <w:p w14:paraId="0950A3E7" w14:textId="77777777" w:rsidR="00E020D0" w:rsidRPr="00E020D0" w:rsidRDefault="00E020D0" w:rsidP="00E020D0">
      <w:pPr>
        <w:spacing w:after="0"/>
        <w:rPr>
          <w:rFonts w:ascii="Times New Roman" w:hAnsi="Times New Roman"/>
          <w:b/>
          <w:sz w:val="24"/>
          <w:szCs w:val="24"/>
        </w:rPr>
      </w:pPr>
    </w:p>
    <w:p w14:paraId="75AC8EFC" w14:textId="77777777" w:rsidR="00E020D0" w:rsidRPr="00E020D0" w:rsidRDefault="00E020D0" w:rsidP="00E020D0">
      <w:pPr>
        <w:spacing w:after="0"/>
        <w:rPr>
          <w:rFonts w:ascii="Times New Roman" w:hAnsi="Times New Roman"/>
          <w:sz w:val="24"/>
          <w:szCs w:val="24"/>
        </w:rPr>
      </w:pPr>
      <w:r w:rsidRPr="00E020D0">
        <w:rPr>
          <w:rFonts w:ascii="Times New Roman" w:hAnsi="Times New Roman"/>
          <w:b/>
          <w:sz w:val="24"/>
          <w:szCs w:val="24"/>
        </w:rPr>
        <w:t>Kategoria e Pages IV-a</w:t>
      </w:r>
    </w:p>
    <w:p w14:paraId="77F650FB" w14:textId="77777777" w:rsidR="00E020D0" w:rsidRDefault="00E020D0" w:rsidP="00E020D0">
      <w:pPr>
        <w:spacing w:after="0"/>
        <w:jc w:val="both"/>
        <w:rPr>
          <w:rFonts w:ascii="Times New Roman" w:hAnsi="Times New Roman"/>
          <w:sz w:val="24"/>
          <w:szCs w:val="24"/>
        </w:rPr>
      </w:pPr>
    </w:p>
    <w:p w14:paraId="2750C11B" w14:textId="77777777" w:rsidR="002F7D48" w:rsidRDefault="002F7D48" w:rsidP="002F7D48">
      <w:pPr>
        <w:spacing w:after="0"/>
        <w:jc w:val="both"/>
        <w:rPr>
          <w:rFonts w:ascii="Times New Roman" w:hAnsi="Times New Roman"/>
          <w:color w:val="C00000"/>
          <w:sz w:val="24"/>
          <w:szCs w:val="24"/>
        </w:rPr>
      </w:pPr>
    </w:p>
    <w:p w14:paraId="1BC71849"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78A7EA85"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3FFB56E7"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2841A01B"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5CDCF1CB" w14:textId="77777777" w:rsidR="002F7D48" w:rsidRDefault="002F7D48" w:rsidP="002F7D48">
      <w:pPr>
        <w:jc w:val="center"/>
        <w:rPr>
          <w:rFonts w:ascii="Times New Roman" w:eastAsia="MS Mincho" w:hAnsi="Times New Roman"/>
          <w:sz w:val="24"/>
          <w:szCs w:val="24"/>
        </w:rPr>
      </w:pPr>
    </w:p>
    <w:p w14:paraId="2334CDCB" w14:textId="77777777" w:rsidR="002F7D48" w:rsidRDefault="002F7D48" w:rsidP="002F7D48">
      <w:pPr>
        <w:jc w:val="both"/>
        <w:rPr>
          <w:rFonts w:ascii="Times New Roman" w:eastAsia="MS Mincho" w:hAnsi="Times New Roman"/>
          <w:sz w:val="24"/>
          <w:szCs w:val="24"/>
        </w:rPr>
      </w:pPr>
    </w:p>
    <w:p w14:paraId="3BC79E71"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14:paraId="741629A4"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14:paraId="11487B8E" w14:textId="77777777" w:rsidR="002F7D48" w:rsidRDefault="002F7D48" w:rsidP="002F7D48">
      <w:pPr>
        <w:jc w:val="center"/>
        <w:rPr>
          <w:rFonts w:ascii="Times New Roman" w:eastAsia="MS Mincho" w:hAnsi="Times New Roman"/>
          <w:b/>
          <w:sz w:val="24"/>
          <w:szCs w:val="24"/>
        </w:rPr>
      </w:pPr>
    </w:p>
    <w:p w14:paraId="24B8BD8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75682A2" w14:textId="77777777" w:rsidTr="00E020D0">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7FCA50E4" w14:textId="12DFF612" w:rsidR="007A4A56" w:rsidRDefault="007A4A56" w:rsidP="007A4A56">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Afati për dorëzimin e </w:t>
            </w:r>
            <w:r>
              <w:rPr>
                <w:rFonts w:ascii="Times New Roman" w:eastAsia="MS Mincho" w:hAnsi="Times New Roman"/>
                <w:b/>
                <w:sz w:val="24"/>
                <w:szCs w:val="24"/>
              </w:rPr>
              <w:t>d</w:t>
            </w:r>
            <w:r w:rsidR="002F7D48">
              <w:rPr>
                <w:rFonts w:ascii="Times New Roman" w:eastAsia="MS Mincho" w:hAnsi="Times New Roman"/>
                <w:b/>
                <w:sz w:val="24"/>
                <w:szCs w:val="24"/>
              </w:rPr>
              <w:t>okumenteve</w:t>
            </w:r>
            <w:r w:rsidR="00E020D0">
              <w:rPr>
                <w:rFonts w:ascii="Times New Roman" w:eastAsia="MS Mincho" w:hAnsi="Times New Roman"/>
                <w:b/>
                <w:sz w:val="24"/>
                <w:szCs w:val="24"/>
              </w:rPr>
              <w:t xml:space="preserve"> p</w:t>
            </w:r>
            <w:r>
              <w:rPr>
                <w:rFonts w:ascii="Times New Roman" w:eastAsia="MS Mincho" w:hAnsi="Times New Roman"/>
                <w:b/>
                <w:sz w:val="24"/>
                <w:szCs w:val="24"/>
              </w:rPr>
              <w:t>ër</w:t>
            </w:r>
          </w:p>
          <w:p w14:paraId="124A3174" w14:textId="095510E9" w:rsidR="002F7D48" w:rsidRDefault="007A4A56" w:rsidP="007A4A56">
            <w:pPr>
              <w:jc w:val="center"/>
              <w:rPr>
                <w:rFonts w:ascii="Times New Roman" w:eastAsia="MS Mincho" w:hAnsi="Times New Roman"/>
                <w:b/>
                <w:sz w:val="24"/>
                <w:szCs w:val="24"/>
              </w:rPr>
            </w:pPr>
            <w:r>
              <w:rPr>
                <w:rFonts w:ascii="Times New Roman" w:eastAsia="MS Mincho" w:hAnsi="Times New Roman"/>
                <w:b/>
                <w:sz w:val="24"/>
                <w:szCs w:val="24"/>
              </w:rPr>
              <w:t xml:space="preserve">LEVIZJE PARALELE :  </w:t>
            </w:r>
            <w:r w:rsidR="00C97C0F">
              <w:rPr>
                <w:rFonts w:ascii="Times New Roman" w:eastAsia="MS Mincho" w:hAnsi="Times New Roman"/>
                <w:b/>
                <w:sz w:val="24"/>
                <w:szCs w:val="24"/>
              </w:rPr>
              <w:t>20</w:t>
            </w:r>
            <w:r w:rsidR="00BD4776">
              <w:rPr>
                <w:rFonts w:ascii="Times New Roman" w:eastAsia="MS Mincho" w:hAnsi="Times New Roman"/>
                <w:b/>
                <w:sz w:val="24"/>
                <w:szCs w:val="24"/>
              </w:rPr>
              <w:t>.</w:t>
            </w:r>
            <w:r w:rsidR="004B1651">
              <w:rPr>
                <w:rFonts w:ascii="Times New Roman" w:eastAsia="MS Mincho" w:hAnsi="Times New Roman"/>
                <w:b/>
                <w:sz w:val="24"/>
                <w:szCs w:val="24"/>
              </w:rPr>
              <w:t>11</w:t>
            </w:r>
            <w:r w:rsidR="004476DF">
              <w:rPr>
                <w:rFonts w:ascii="Times New Roman" w:eastAsia="MS Mincho" w:hAnsi="Times New Roman"/>
                <w:b/>
                <w:sz w:val="24"/>
                <w:szCs w:val="24"/>
              </w:rPr>
              <w:t>.202</w:t>
            </w:r>
            <w:r w:rsidR="004B1651">
              <w:rPr>
                <w:rFonts w:ascii="Times New Roman" w:eastAsia="MS Mincho" w:hAnsi="Times New Roman"/>
                <w:b/>
                <w:sz w:val="24"/>
                <w:szCs w:val="24"/>
              </w:rPr>
              <w:t>3</w:t>
            </w:r>
            <w:r>
              <w:rPr>
                <w:rFonts w:ascii="Times New Roman" w:eastAsia="MS Mincho" w:hAnsi="Times New Roman"/>
                <w:b/>
                <w:sz w:val="24"/>
                <w:szCs w:val="24"/>
              </w:rPr>
              <w:t xml:space="preserve">                      </w:t>
            </w:r>
          </w:p>
          <w:p w14:paraId="12E4B2FD" w14:textId="18131371" w:rsidR="007A4A56" w:rsidRDefault="007A4A56" w:rsidP="007A4A56">
            <w:pPr>
              <w:rPr>
                <w:rFonts w:ascii="Times New Roman" w:eastAsia="MS Mincho" w:hAnsi="Times New Roman"/>
                <w:b/>
                <w:sz w:val="24"/>
                <w:szCs w:val="24"/>
              </w:rPr>
            </w:pPr>
            <w:r>
              <w:rPr>
                <w:rFonts w:ascii="Times New Roman" w:eastAsia="MS Mincho" w:hAnsi="Times New Roman"/>
                <w:b/>
                <w:sz w:val="24"/>
                <w:szCs w:val="24"/>
              </w:rPr>
              <w:t xml:space="preserve">                                     Afati për dorëzimin e dokumenteve për</w:t>
            </w:r>
          </w:p>
          <w:p w14:paraId="5E4C57DC" w14:textId="2011CE6A" w:rsidR="007A4A56" w:rsidRDefault="007A4A56" w:rsidP="007A4A56">
            <w:pPr>
              <w:rPr>
                <w:rFonts w:ascii="Times New Roman" w:eastAsia="MS Mincho" w:hAnsi="Times New Roman"/>
                <w:b/>
                <w:sz w:val="24"/>
                <w:szCs w:val="24"/>
              </w:rPr>
            </w:pPr>
            <w:r>
              <w:rPr>
                <w:rFonts w:ascii="Times New Roman" w:eastAsia="MS Mincho" w:hAnsi="Times New Roman"/>
                <w:b/>
                <w:sz w:val="24"/>
                <w:szCs w:val="24"/>
              </w:rPr>
              <w:t xml:space="preserve">                                     PRANIM NË SHËRBIMIN CIVIL: </w:t>
            </w:r>
            <w:r w:rsidR="00C97C0F">
              <w:rPr>
                <w:rFonts w:ascii="Times New Roman" w:eastAsia="MS Mincho" w:hAnsi="Times New Roman"/>
                <w:b/>
                <w:sz w:val="24"/>
                <w:szCs w:val="24"/>
              </w:rPr>
              <w:t>25</w:t>
            </w:r>
            <w:r w:rsidR="004476DF">
              <w:rPr>
                <w:rFonts w:ascii="Times New Roman" w:eastAsia="MS Mincho" w:hAnsi="Times New Roman"/>
                <w:b/>
                <w:sz w:val="24"/>
                <w:szCs w:val="24"/>
              </w:rPr>
              <w:t>.</w:t>
            </w:r>
            <w:r w:rsidR="004B1651">
              <w:rPr>
                <w:rFonts w:ascii="Times New Roman" w:eastAsia="MS Mincho" w:hAnsi="Times New Roman"/>
                <w:b/>
                <w:sz w:val="24"/>
                <w:szCs w:val="24"/>
              </w:rPr>
              <w:t>11</w:t>
            </w:r>
            <w:r w:rsidR="004476DF">
              <w:rPr>
                <w:rFonts w:ascii="Times New Roman" w:eastAsia="MS Mincho" w:hAnsi="Times New Roman"/>
                <w:b/>
                <w:sz w:val="24"/>
                <w:szCs w:val="24"/>
              </w:rPr>
              <w:t>.202</w:t>
            </w:r>
            <w:r w:rsidR="004B1651">
              <w:rPr>
                <w:rFonts w:ascii="Times New Roman" w:eastAsia="MS Mincho" w:hAnsi="Times New Roman"/>
                <w:b/>
                <w:sz w:val="24"/>
                <w:szCs w:val="24"/>
              </w:rPr>
              <w:t>3</w:t>
            </w:r>
            <w:r w:rsidR="004476DF">
              <w:rPr>
                <w:rFonts w:ascii="Times New Roman" w:eastAsia="MS Mincho" w:hAnsi="Times New Roman"/>
                <w:b/>
                <w:sz w:val="24"/>
                <w:szCs w:val="24"/>
              </w:rPr>
              <w:t xml:space="preserve">                    </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31D36F03" w14:textId="6E7B13FE" w:rsidR="002F7D48" w:rsidRDefault="002F7D48">
            <w:pPr>
              <w:jc w:val="center"/>
              <w:rPr>
                <w:rFonts w:ascii="Times New Roman" w:eastAsia="MS Mincho" w:hAnsi="Times New Roman"/>
                <w:b/>
                <w:color w:val="FF0000"/>
                <w:sz w:val="24"/>
                <w:szCs w:val="24"/>
              </w:rPr>
            </w:pPr>
          </w:p>
        </w:tc>
      </w:tr>
    </w:tbl>
    <w:p w14:paraId="6CDE51B2" w14:textId="77777777" w:rsidR="002F7D48" w:rsidRDefault="002F7D48" w:rsidP="002F7D48">
      <w:pPr>
        <w:jc w:val="both"/>
        <w:rPr>
          <w:rFonts w:ascii="Times New Roman" w:hAnsi="Times New Roman"/>
          <w:b/>
          <w:sz w:val="24"/>
          <w:szCs w:val="24"/>
        </w:rPr>
      </w:pPr>
    </w:p>
    <w:p w14:paraId="27F1197E" w14:textId="77777777" w:rsidR="002F7D48" w:rsidRDefault="002F7D48" w:rsidP="002F7D48">
      <w:pPr>
        <w:jc w:val="both"/>
        <w:rPr>
          <w:rFonts w:ascii="Times New Roman" w:eastAsia="MS Mincho" w:hAnsi="Times New Roman"/>
          <w:b/>
          <w:i/>
          <w:color w:val="FF0000"/>
          <w:sz w:val="24"/>
          <w:szCs w:val="24"/>
        </w:rPr>
      </w:pPr>
    </w:p>
    <w:p w14:paraId="676BCC1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00216FB5" w14:textId="77777777" w:rsidTr="002F7D48">
        <w:tc>
          <w:tcPr>
            <w:tcW w:w="9855" w:type="dxa"/>
            <w:shd w:val="clear" w:color="auto" w:fill="C00000"/>
            <w:hideMark/>
          </w:tcPr>
          <w:p w14:paraId="2D827078"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1DC72A81" w14:textId="77777777" w:rsidR="002F7D48" w:rsidRDefault="002F7D48" w:rsidP="002F7D48">
      <w:pPr>
        <w:spacing w:after="0" w:line="240" w:lineRule="auto"/>
        <w:ind w:left="720"/>
        <w:jc w:val="both"/>
        <w:rPr>
          <w:lang w:val="sq-AL"/>
        </w:rPr>
      </w:pPr>
    </w:p>
    <w:p w14:paraId="219D9641" w14:textId="32F40843" w:rsidR="00995C3E" w:rsidRDefault="00995C3E" w:rsidP="00995C3E">
      <w:pPr>
        <w:pStyle w:val="Style"/>
        <w:spacing w:before="254" w:line="244" w:lineRule="exact"/>
        <w:ind w:right="4"/>
        <w:rPr>
          <w:rFonts w:ascii="Times New Roman" w:hAnsi="Times New Roman" w:cs="Times New Roman"/>
          <w:sz w:val="22"/>
          <w:szCs w:val="22"/>
        </w:rPr>
      </w:pPr>
      <w:r>
        <w:rPr>
          <w:rFonts w:ascii="Times New Roman" w:hAnsi="Times New Roman" w:cs="Times New Roman"/>
          <w:sz w:val="22"/>
          <w:szCs w:val="22"/>
        </w:rPr>
        <w:t xml:space="preserve">1-Specialisti i Tregut, organizon punen ne drejtim te rnbarevajtjes se sistemit te tregut si dhe mbledhjes se te ardhurave. </w:t>
      </w:r>
    </w:p>
    <w:p w14:paraId="3599F802" w14:textId="77777777" w:rsidR="00995C3E" w:rsidRDefault="00995C3E" w:rsidP="00995C3E">
      <w:pPr>
        <w:pStyle w:val="Style"/>
        <w:spacing w:before="172" w:line="225" w:lineRule="exact"/>
        <w:ind w:right="19"/>
        <w:rPr>
          <w:rFonts w:ascii="Times New Roman" w:hAnsi="Times New Roman" w:cs="Times New Roman"/>
          <w:sz w:val="22"/>
          <w:szCs w:val="22"/>
        </w:rPr>
      </w:pPr>
      <w:r>
        <w:rPr>
          <w:rFonts w:ascii="Times New Roman" w:hAnsi="Times New Roman" w:cs="Times New Roman"/>
          <w:sz w:val="22"/>
          <w:szCs w:val="22"/>
        </w:rPr>
        <w:t xml:space="preserve">2-Mbledhjen e te ardhurave nga tregu sipas nivelit te percaktuar ne vendimin e Keshillit te Bashkise </w:t>
      </w:r>
    </w:p>
    <w:p w14:paraId="6ECC27A3" w14:textId="77777777" w:rsidR="00995C3E" w:rsidRDefault="00995C3E" w:rsidP="00995C3E">
      <w:pPr>
        <w:pStyle w:val="Style"/>
        <w:spacing w:before="124" w:line="287" w:lineRule="exact"/>
        <w:ind w:right="43"/>
        <w:rPr>
          <w:rFonts w:ascii="Times New Roman" w:hAnsi="Times New Roman" w:cs="Times New Roman"/>
          <w:sz w:val="22"/>
          <w:szCs w:val="22"/>
        </w:rPr>
      </w:pPr>
      <w:r>
        <w:rPr>
          <w:rFonts w:ascii="Times New Roman" w:hAnsi="Times New Roman" w:cs="Times New Roman"/>
          <w:sz w:val="22"/>
          <w:szCs w:val="22"/>
        </w:rPr>
        <w:t xml:space="preserve">3-Dergimin ne Sektorin e Rregjistrimit Tatimor te </w:t>
      </w:r>
      <w:r>
        <w:rPr>
          <w:w w:val="90"/>
        </w:rPr>
        <w:t xml:space="preserve">nje </w:t>
      </w:r>
      <w:r>
        <w:rPr>
          <w:rFonts w:ascii="Times New Roman" w:hAnsi="Times New Roman" w:cs="Times New Roman"/>
          <w:sz w:val="22"/>
          <w:szCs w:val="22"/>
        </w:rPr>
        <w:t xml:space="preserve">kopje te kontra-biletave dhe dokumentave te tjera financiare dhe rakordon te </w:t>
      </w:r>
      <w:r>
        <w:rPr>
          <w:rFonts w:ascii="Times New Roman" w:hAnsi="Times New Roman" w:cs="Times New Roman"/>
          <w:w w:val="115"/>
          <w:sz w:val="20"/>
          <w:szCs w:val="20"/>
        </w:rPr>
        <w:t xml:space="preserve">dhenat </w:t>
      </w:r>
      <w:r>
        <w:rPr>
          <w:rFonts w:ascii="Times New Roman" w:hAnsi="Times New Roman" w:cs="Times New Roman"/>
          <w:sz w:val="22"/>
          <w:szCs w:val="22"/>
        </w:rPr>
        <w:t xml:space="preserve">me </w:t>
      </w:r>
      <w:r>
        <w:rPr>
          <w:rFonts w:ascii="Times New Roman" w:hAnsi="Times New Roman" w:cs="Times New Roman"/>
          <w:w w:val="108"/>
          <w:sz w:val="21"/>
          <w:szCs w:val="21"/>
        </w:rPr>
        <w:t xml:space="preserve">kete </w:t>
      </w:r>
      <w:r>
        <w:rPr>
          <w:rFonts w:ascii="Times New Roman" w:hAnsi="Times New Roman" w:cs="Times New Roman"/>
          <w:sz w:val="22"/>
          <w:szCs w:val="22"/>
        </w:rPr>
        <w:t xml:space="preserve">sektor. </w:t>
      </w:r>
    </w:p>
    <w:p w14:paraId="291979EC" w14:textId="77777777" w:rsidR="00995C3E" w:rsidRDefault="00995C3E" w:rsidP="00995C3E">
      <w:pPr>
        <w:pStyle w:val="Style"/>
        <w:spacing w:before="124" w:line="287" w:lineRule="exact"/>
        <w:ind w:right="43"/>
        <w:rPr>
          <w:rFonts w:ascii="Times New Roman" w:hAnsi="Times New Roman" w:cs="Times New Roman"/>
          <w:sz w:val="22"/>
          <w:szCs w:val="22"/>
        </w:rPr>
      </w:pPr>
      <w:r>
        <w:rPr>
          <w:rFonts w:ascii="Times New Roman" w:hAnsi="Times New Roman" w:cs="Times New Roman"/>
          <w:sz w:val="22"/>
          <w:szCs w:val="22"/>
        </w:rPr>
        <w:t xml:space="preserve">4-Raportimin e punen javore, mujore dhe vjetore dhe dergon informacione periodike ne lidhje me ecurine e mbledhjes se detyrimeve si dhe per funksionimin normal te tregut. </w:t>
      </w:r>
    </w:p>
    <w:p w14:paraId="5167272E" w14:textId="77777777" w:rsidR="00995C3E" w:rsidRDefault="00995C3E" w:rsidP="00995C3E">
      <w:pPr>
        <w:pStyle w:val="Style"/>
        <w:spacing w:before="62" w:line="283" w:lineRule="exact"/>
        <w:ind w:right="134"/>
        <w:rPr>
          <w:rFonts w:ascii="Times New Roman" w:hAnsi="Times New Roman" w:cs="Times New Roman"/>
          <w:sz w:val="22"/>
          <w:szCs w:val="22"/>
        </w:rPr>
      </w:pPr>
      <w:r>
        <w:rPr>
          <w:rFonts w:ascii="Times New Roman" w:hAnsi="Times New Roman" w:cs="Times New Roman"/>
          <w:sz w:val="22"/>
          <w:szCs w:val="22"/>
        </w:rPr>
        <w:t xml:space="preserve">5-Propozimin </w:t>
      </w:r>
      <w:r>
        <w:rPr>
          <w:rFonts w:ascii="Times New Roman" w:hAnsi="Times New Roman" w:cs="Times New Roman"/>
          <w:w w:val="108"/>
          <w:sz w:val="21"/>
          <w:szCs w:val="21"/>
        </w:rPr>
        <w:t xml:space="preserve">per </w:t>
      </w:r>
      <w:r>
        <w:rPr>
          <w:rFonts w:ascii="Times New Roman" w:hAnsi="Times New Roman" w:cs="Times New Roman"/>
          <w:sz w:val="22"/>
          <w:szCs w:val="22"/>
        </w:rPr>
        <w:t xml:space="preserve">marrjen e masave ne rastet e konstatimit te shkeljeve te percaktuara ne vendimin e Keshillit te Bashkise lidhur me tatimpaguesin perkates. </w:t>
      </w:r>
    </w:p>
    <w:p w14:paraId="783B1ADC" w14:textId="77777777" w:rsidR="00995C3E" w:rsidRDefault="00995C3E" w:rsidP="00995C3E">
      <w:pPr>
        <w:pStyle w:val="Style"/>
        <w:spacing w:before="62" w:line="283" w:lineRule="exact"/>
        <w:ind w:right="134"/>
        <w:rPr>
          <w:rFonts w:ascii="Times New Roman" w:hAnsi="Times New Roman" w:cs="Times New Roman"/>
          <w:sz w:val="22"/>
          <w:szCs w:val="22"/>
        </w:rPr>
      </w:pPr>
      <w:r>
        <w:rPr>
          <w:rFonts w:ascii="Times New Roman" w:hAnsi="Times New Roman" w:cs="Times New Roman"/>
          <w:sz w:val="22"/>
          <w:szCs w:val="22"/>
        </w:rPr>
        <w:t xml:space="preserve">6-Bashkepunon me Drejtorine e Sherbimeve Publike si dhe me Policine Bashkiake per funksionimin e qarkullimit, </w:t>
      </w:r>
      <w:r>
        <w:rPr>
          <w:rFonts w:ascii="Times New Roman" w:hAnsi="Times New Roman" w:cs="Times New Roman"/>
          <w:w w:val="116"/>
          <w:sz w:val="19"/>
          <w:szCs w:val="19"/>
        </w:rPr>
        <w:t xml:space="preserve">pastertise </w:t>
      </w:r>
      <w:r>
        <w:rPr>
          <w:rFonts w:ascii="Times New Roman" w:hAnsi="Times New Roman" w:cs="Times New Roman"/>
          <w:sz w:val="22"/>
          <w:szCs w:val="22"/>
        </w:rPr>
        <w:t xml:space="preserve">dhe ruajtjes se qetesise ne ambientet e tregut. </w:t>
      </w:r>
    </w:p>
    <w:p w14:paraId="7D56DE62" w14:textId="56EDB4BA" w:rsidR="00995C3E" w:rsidRDefault="00995C3E" w:rsidP="00995C3E">
      <w:pPr>
        <w:pStyle w:val="Style"/>
        <w:spacing w:before="62" w:line="283" w:lineRule="exact"/>
        <w:ind w:right="134"/>
        <w:rPr>
          <w:rFonts w:ascii="Times New Roman" w:hAnsi="Times New Roman" w:cs="Times New Roman"/>
          <w:sz w:val="22"/>
          <w:szCs w:val="22"/>
        </w:rPr>
      </w:pPr>
      <w:r>
        <w:rPr>
          <w:rFonts w:ascii="Times New Roman" w:hAnsi="Times New Roman" w:cs="Times New Roman"/>
          <w:sz w:val="22"/>
          <w:szCs w:val="22"/>
        </w:rPr>
        <w:t xml:space="preserve">7-Evidentimin e subjekteve debitore dhe ne cdo rast mban dokumentacionin perkates duke njoftuar dhe </w:t>
      </w:r>
      <w:r>
        <w:rPr>
          <w:rFonts w:ascii="Times New Roman" w:hAnsi="Times New Roman" w:cs="Times New Roman"/>
          <w:sz w:val="22"/>
          <w:szCs w:val="22"/>
        </w:rPr>
        <w:lastRenderedPageBreak/>
        <w:t xml:space="preserve">Pergjegjesin e Sektorit. </w:t>
      </w:r>
    </w:p>
    <w:p w14:paraId="089E4B2B" w14:textId="77777777" w:rsidR="00995C3E" w:rsidRDefault="00995C3E" w:rsidP="00995C3E">
      <w:pPr>
        <w:pStyle w:val="Style"/>
        <w:spacing w:line="379" w:lineRule="exact"/>
        <w:ind w:left="134"/>
        <w:rPr>
          <w:rFonts w:ascii="Times New Roman" w:hAnsi="Times New Roman" w:cs="Times New Roman"/>
          <w:sz w:val="22"/>
          <w:szCs w:val="22"/>
        </w:rPr>
      </w:pPr>
      <w:r>
        <w:rPr>
          <w:rFonts w:ascii="Times New Roman" w:hAnsi="Times New Roman" w:cs="Times New Roman"/>
          <w:sz w:val="22"/>
          <w:szCs w:val="22"/>
        </w:rPr>
        <w:t xml:space="preserve">8-Mbi bazen e mandat arketimeve ben rakordimin e detyrimeve te arketuara ne banke. </w:t>
      </w:r>
    </w:p>
    <w:p w14:paraId="39F21909" w14:textId="77777777" w:rsidR="00995C3E" w:rsidRDefault="00995C3E" w:rsidP="00995C3E">
      <w:pPr>
        <w:pStyle w:val="Style"/>
        <w:spacing w:before="62" w:line="283" w:lineRule="exact"/>
        <w:ind w:left="95" w:right="134"/>
        <w:rPr>
          <w:rFonts w:ascii="Times New Roman" w:hAnsi="Times New Roman" w:cs="Times New Roman"/>
          <w:sz w:val="22"/>
          <w:szCs w:val="22"/>
        </w:rPr>
      </w:pPr>
      <w:r>
        <w:rPr>
          <w:rFonts w:ascii="Times New Roman" w:hAnsi="Times New Roman" w:cs="Times New Roman"/>
          <w:sz w:val="22"/>
          <w:szCs w:val="22"/>
        </w:rPr>
        <w:t xml:space="preserve">9-Ndjek realizimin e kontratave te qirase apo kontratave te tjera per te ardhurat e realizuara. </w:t>
      </w:r>
    </w:p>
    <w:p w14:paraId="3BB663F3" w14:textId="0E825B37" w:rsidR="00995C3E" w:rsidRDefault="00995C3E" w:rsidP="00995C3E">
      <w:pPr>
        <w:pStyle w:val="Style"/>
        <w:spacing w:before="62" w:line="283" w:lineRule="exact"/>
        <w:ind w:left="95" w:right="134"/>
        <w:rPr>
          <w:rFonts w:ascii="Times New Roman" w:hAnsi="Times New Roman" w:cs="Times New Roman"/>
          <w:sz w:val="22"/>
          <w:szCs w:val="22"/>
        </w:rPr>
      </w:pPr>
      <w:r>
        <w:rPr>
          <w:rFonts w:ascii="Times New Roman" w:hAnsi="Times New Roman" w:cs="Times New Roman"/>
          <w:sz w:val="22"/>
          <w:szCs w:val="22"/>
        </w:rPr>
        <w:t xml:space="preserve">10-Ndjek me perparesi detyrimet tatimore nga subjektet tregtare qe merren me shfrytezimin mmerar </w:t>
      </w:r>
    </w:p>
    <w:p w14:paraId="5F252503" w14:textId="77777777" w:rsidR="00995C3E" w:rsidRDefault="00995C3E" w:rsidP="00995C3E">
      <w:pPr>
        <w:pStyle w:val="Style"/>
        <w:spacing w:before="177" w:line="235" w:lineRule="exact"/>
        <w:ind w:left="86" w:right="148"/>
        <w:rPr>
          <w:rFonts w:ascii="Times New Roman" w:hAnsi="Times New Roman" w:cs="Times New Roman"/>
          <w:sz w:val="22"/>
          <w:szCs w:val="22"/>
        </w:rPr>
      </w:pPr>
      <w:r>
        <w:rPr>
          <w:rFonts w:ascii="Times New Roman" w:hAnsi="Times New Roman" w:cs="Times New Roman"/>
          <w:sz w:val="22"/>
          <w:szCs w:val="22"/>
        </w:rPr>
        <w:t xml:space="preserve">11.Evidentimin dhe kontrollin e subjekteve ne terren si dhe marrjen e masave ligjore per rregjistrimin e tyre. </w:t>
      </w:r>
    </w:p>
    <w:p w14:paraId="69AFF5DF" w14:textId="77777777" w:rsidR="00995C3E" w:rsidRDefault="00995C3E" w:rsidP="00995C3E">
      <w:pPr>
        <w:pStyle w:val="Style"/>
        <w:spacing w:before="62" w:line="283" w:lineRule="exact"/>
        <w:ind w:left="95" w:right="134"/>
        <w:rPr>
          <w:rFonts w:ascii="Times New Roman" w:hAnsi="Times New Roman" w:cs="Times New Roman"/>
          <w:sz w:val="22"/>
          <w:szCs w:val="22"/>
        </w:rPr>
      </w:pPr>
      <w:r>
        <w:rPr>
          <w:rFonts w:ascii="Times New Roman" w:hAnsi="Times New Roman" w:cs="Times New Roman"/>
          <w:sz w:val="22"/>
          <w:szCs w:val="22"/>
        </w:rPr>
        <w:t xml:space="preserve">12.Evidentimin ne rnenyre korrekte dhe periodike te te gjitha subjekteve tregatare qe ushtrojn aktivitet pa leje ne juridiksin te Bashkis dhe marrjen e masave per regjistrimin e tyre. </w:t>
      </w:r>
    </w:p>
    <w:p w14:paraId="2F09C5B9" w14:textId="17B72FC2" w:rsidR="00995C3E" w:rsidRDefault="00995C3E" w:rsidP="00995C3E">
      <w:pPr>
        <w:pStyle w:val="Style"/>
        <w:spacing w:before="62" w:line="283" w:lineRule="exact"/>
        <w:ind w:left="95" w:right="134"/>
        <w:rPr>
          <w:rFonts w:ascii="Times New Roman" w:hAnsi="Times New Roman" w:cs="Times New Roman"/>
          <w:sz w:val="22"/>
          <w:szCs w:val="22"/>
        </w:rPr>
      </w:pPr>
      <w:r>
        <w:rPr>
          <w:rFonts w:ascii="Times New Roman" w:hAnsi="Times New Roman" w:cs="Times New Roman"/>
          <w:sz w:val="22"/>
          <w:szCs w:val="22"/>
        </w:rPr>
        <w:t xml:space="preserve">13.Ushtrimin e kontrolleve ne territorin e zones se caktuar, duke evindentuar dhe hartuar informacionin periodik me shkrim prane Pergjegjesit te Sektorit tatim taksave. </w:t>
      </w:r>
    </w:p>
    <w:p w14:paraId="24F317AF" w14:textId="77777777" w:rsidR="00995C3E" w:rsidRDefault="00995C3E" w:rsidP="00995C3E">
      <w:pPr>
        <w:pStyle w:val="Style"/>
        <w:spacing w:before="86" w:line="263" w:lineRule="exact"/>
        <w:ind w:left="47" w:right="422"/>
        <w:rPr>
          <w:rFonts w:ascii="Times New Roman" w:hAnsi="Times New Roman" w:cs="Times New Roman"/>
          <w:sz w:val="22"/>
          <w:szCs w:val="22"/>
        </w:rPr>
      </w:pPr>
      <w:r>
        <w:rPr>
          <w:rFonts w:ascii="Times New Roman" w:hAnsi="Times New Roman" w:cs="Times New Roman"/>
          <w:sz w:val="22"/>
          <w:szCs w:val="22"/>
        </w:rPr>
        <w:t xml:space="preserve">14-Ne fund te cdo muaji paraqet prane Pergjegjesit te Sektorit dhe Drejtorit, listen e subjekteve tregtare qe zhvillojn aktivitet dhe jane te pa regjistruara </w:t>
      </w:r>
    </w:p>
    <w:p w14:paraId="1CE0675F" w14:textId="77777777" w:rsidR="00995C3E" w:rsidRDefault="00995C3E" w:rsidP="00995C3E">
      <w:pPr>
        <w:pStyle w:val="Style"/>
        <w:spacing w:before="124" w:line="249" w:lineRule="exact"/>
        <w:ind w:left="33" w:right="215"/>
        <w:rPr>
          <w:rFonts w:ascii="Times New Roman" w:hAnsi="Times New Roman" w:cs="Times New Roman"/>
          <w:sz w:val="22"/>
          <w:szCs w:val="22"/>
        </w:rPr>
      </w:pPr>
      <w:r>
        <w:rPr>
          <w:rFonts w:ascii="Times New Roman" w:hAnsi="Times New Roman" w:cs="Times New Roman"/>
          <w:sz w:val="22"/>
          <w:szCs w:val="22"/>
        </w:rPr>
        <w:t xml:space="preserve">15-Ne bashkepunim me specialistin veteriner dhe mbrojtjes konsumutarit organizon punen dhe realizon vjeljen e takses se therjes bagetive. </w:t>
      </w:r>
    </w:p>
    <w:p w14:paraId="67EA7656" w14:textId="77777777" w:rsidR="00995C3E" w:rsidRDefault="00995C3E" w:rsidP="00995C3E">
      <w:pPr>
        <w:pStyle w:val="Style"/>
        <w:spacing w:line="364" w:lineRule="exact"/>
        <w:ind w:left="57"/>
        <w:rPr>
          <w:rFonts w:ascii="Times New Roman" w:hAnsi="Times New Roman" w:cs="Times New Roman"/>
          <w:sz w:val="22"/>
          <w:szCs w:val="22"/>
        </w:rPr>
      </w:pPr>
      <w:r>
        <w:rPr>
          <w:rFonts w:ascii="Times New Roman" w:hAnsi="Times New Roman" w:cs="Times New Roman"/>
          <w:sz w:val="22"/>
          <w:szCs w:val="22"/>
        </w:rPr>
        <w:t xml:space="preserve">16-Bashkepunon me Pergj. </w:t>
      </w:r>
      <w:proofErr w:type="gramStart"/>
      <w:r>
        <w:rPr>
          <w:rFonts w:ascii="Times New Roman" w:hAnsi="Times New Roman" w:cs="Times New Roman"/>
          <w:sz w:val="22"/>
          <w:szCs w:val="22"/>
        </w:rPr>
        <w:t>e</w:t>
      </w:r>
      <w:proofErr w:type="gramEnd"/>
      <w:r>
        <w:rPr>
          <w:rFonts w:ascii="Times New Roman" w:hAnsi="Times New Roman" w:cs="Times New Roman"/>
          <w:sz w:val="22"/>
          <w:szCs w:val="22"/>
        </w:rPr>
        <w:t xml:space="preserve"> sek.Tatim Taksave per hartimin e paketes fiskale. </w:t>
      </w:r>
    </w:p>
    <w:p w14:paraId="7942B5BE" w14:textId="28CA9E61" w:rsidR="00FA5BF7" w:rsidRPr="00FA5BF7" w:rsidRDefault="00FA5BF7" w:rsidP="00FA5BF7">
      <w:pPr>
        <w:shd w:val="clear" w:color="auto" w:fill="FFFFFF"/>
        <w:spacing w:after="135" w:line="240" w:lineRule="auto"/>
        <w:ind w:left="360"/>
        <w:jc w:val="both"/>
        <w:rPr>
          <w:rFonts w:ascii="Helvetica" w:eastAsia="Times New Roman" w:hAnsi="Helvetica" w:cs="Helvetica"/>
          <w:color w:val="333333"/>
          <w:sz w:val="20"/>
          <w:szCs w:val="20"/>
        </w:rPr>
      </w:pPr>
    </w:p>
    <w:p w14:paraId="7CB64FBB" w14:textId="49593F90" w:rsidR="002F7D48" w:rsidRDefault="002F7D48" w:rsidP="002F7D48">
      <w:pPr>
        <w:tabs>
          <w:tab w:val="left" w:pos="0"/>
        </w:tabs>
        <w:spacing w:after="0" w:line="240" w:lineRule="auto"/>
        <w:ind w:left="-90"/>
        <w:jc w:val="both"/>
        <w:rPr>
          <w:rFonts w:ascii="Times New Roman" w:hAnsi="Times New Roman"/>
          <w:sz w:val="24"/>
          <w:szCs w:val="24"/>
        </w:rPr>
      </w:pPr>
    </w:p>
    <w:p w14:paraId="791DC259" w14:textId="2AD8C737" w:rsidR="002F7D48" w:rsidRPr="00B630C0" w:rsidRDefault="002F7D48" w:rsidP="002F7D48">
      <w:pPr>
        <w:tabs>
          <w:tab w:val="left" w:pos="0"/>
        </w:tabs>
        <w:spacing w:after="0" w:line="240" w:lineRule="auto"/>
        <w:ind w:left="-90"/>
        <w:jc w:val="both"/>
        <w:rPr>
          <w:rFonts w:ascii="Times New Roman" w:hAnsi="Times New Roman"/>
          <w:color w:val="FF0000"/>
          <w:sz w:val="24"/>
          <w:szCs w:val="24"/>
          <w:lang w:val="sq-AL"/>
        </w:rPr>
      </w:pPr>
    </w:p>
    <w:p w14:paraId="05B5D5A2" w14:textId="77777777" w:rsidR="002F7D48" w:rsidRDefault="002F7D48" w:rsidP="002F7D48">
      <w:pPr>
        <w:pBdr>
          <w:bottom w:val="single" w:sz="8" w:space="1" w:color="C00000"/>
        </w:pBdr>
        <w:jc w:val="both"/>
        <w:rPr>
          <w:rFonts w:ascii="Times New Roman" w:hAnsi="Times New Roman"/>
          <w:color w:val="000000"/>
          <w:sz w:val="24"/>
          <w:szCs w:val="24"/>
          <w:lang w:val="it-IT"/>
        </w:rPr>
      </w:pPr>
    </w:p>
    <w:p w14:paraId="2BD160B9" w14:textId="7777777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14:paraId="1A786DE1"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191C0DF5"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11A0308"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45032D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3BB3CD7"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DF33EB9" w14:textId="77777777" w:rsidR="002F7D48" w:rsidRDefault="002F7D48" w:rsidP="002F7D48">
      <w:pPr>
        <w:jc w:val="both"/>
        <w:rPr>
          <w:rFonts w:ascii="Times New Roman" w:hAnsi="Times New Roman"/>
          <w:sz w:val="24"/>
          <w:szCs w:val="24"/>
        </w:rPr>
      </w:pPr>
    </w:p>
    <w:p w14:paraId="47B9F99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44A86959" w14:textId="57023053"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jenë nëpunës civil të konfirmuar, brenda së njëjtës kategori</w:t>
      </w:r>
      <w:r w:rsidR="007A4A56">
        <w:rPr>
          <w:rFonts w:ascii="Times New Roman" w:hAnsi="Times New Roman"/>
          <w:sz w:val="24"/>
          <w:szCs w:val="24"/>
        </w:rPr>
        <w:t>.</w:t>
      </w:r>
    </w:p>
    <w:p w14:paraId="0BDE5938"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C1183AC"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76F53E8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14:paraId="396C307C" w14:textId="2F1E113F" w:rsidR="002F7D48" w:rsidRDefault="003D6009" w:rsidP="003D6009">
      <w:pPr>
        <w:pStyle w:val="ListParagraph"/>
        <w:jc w:val="both"/>
        <w:rPr>
          <w:rFonts w:ascii="Times New Roman" w:hAnsi="Times New Roman"/>
          <w:color w:val="000000"/>
          <w:sz w:val="24"/>
          <w:szCs w:val="24"/>
        </w:rPr>
      </w:pPr>
      <w:r>
        <w:rPr>
          <w:rFonts w:ascii="Times New Roman" w:hAnsi="Times New Roman"/>
          <w:color w:val="000000"/>
          <w:sz w:val="24"/>
          <w:szCs w:val="24"/>
        </w:rPr>
        <w:t>1-</w:t>
      </w:r>
      <w:r w:rsidR="002F7D48">
        <w:rPr>
          <w:rFonts w:ascii="Times New Roman" w:hAnsi="Times New Roman"/>
          <w:color w:val="000000"/>
          <w:sz w:val="24"/>
          <w:szCs w:val="24"/>
        </w:rPr>
        <w:t xml:space="preserve">Të zotërojnë diplomë të nivelit </w:t>
      </w:r>
      <w:r w:rsidR="007A4A56">
        <w:rPr>
          <w:rFonts w:ascii="Times New Roman" w:hAnsi="Times New Roman"/>
          <w:color w:val="000000"/>
          <w:sz w:val="24"/>
          <w:szCs w:val="24"/>
        </w:rPr>
        <w:t xml:space="preserve">minimal </w:t>
      </w:r>
      <w:r w:rsidR="002F7D48">
        <w:rPr>
          <w:rFonts w:ascii="Times New Roman" w:hAnsi="Times New Roman"/>
          <w:color w:val="000000"/>
          <w:sz w:val="24"/>
          <w:szCs w:val="24"/>
        </w:rPr>
        <w:t>“Bachelor”</w:t>
      </w:r>
      <w:r w:rsidR="00B1099C">
        <w:rPr>
          <w:rFonts w:ascii="Times New Roman" w:hAnsi="Times New Roman"/>
          <w:color w:val="000000"/>
          <w:sz w:val="24"/>
          <w:szCs w:val="24"/>
        </w:rPr>
        <w:t xml:space="preserve"> ne shkenca ekonomike</w:t>
      </w:r>
      <w:r>
        <w:rPr>
          <w:rFonts w:ascii="Times New Roman" w:hAnsi="Times New Roman"/>
          <w:color w:val="000000"/>
          <w:sz w:val="24"/>
          <w:szCs w:val="24"/>
        </w:rPr>
        <w:t xml:space="preserve"> ose </w:t>
      </w:r>
      <w:proofErr w:type="gramStart"/>
      <w:r w:rsidR="00163294">
        <w:rPr>
          <w:rFonts w:ascii="Times New Roman" w:hAnsi="Times New Roman"/>
          <w:color w:val="000000"/>
          <w:sz w:val="24"/>
          <w:szCs w:val="24"/>
        </w:rPr>
        <w:t>shoqerore</w:t>
      </w:r>
      <w:r w:rsidR="002F7D48">
        <w:rPr>
          <w:rFonts w:ascii="Times New Roman" w:hAnsi="Times New Roman"/>
          <w:color w:val="000000"/>
          <w:sz w:val="24"/>
          <w:szCs w:val="24"/>
        </w:rPr>
        <w:t xml:space="preserve">  </w:t>
      </w:r>
      <w:r w:rsidR="002F7D48">
        <w:rPr>
          <w:rFonts w:ascii="Times New Roman" w:hAnsi="Times New Roman"/>
          <w:sz w:val="24"/>
          <w:szCs w:val="24"/>
        </w:rPr>
        <w:t>(</w:t>
      </w:r>
      <w:proofErr w:type="gramEnd"/>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68CD97F" w14:textId="778C1606" w:rsidR="002F7D48" w:rsidRPr="003D6009" w:rsidRDefault="003D6009" w:rsidP="003D6009">
      <w:pPr>
        <w:jc w:val="both"/>
        <w:rPr>
          <w:rFonts w:ascii="Times New Roman" w:hAnsi="Times New Roman"/>
          <w:color w:val="000000"/>
          <w:sz w:val="24"/>
          <w:szCs w:val="24"/>
        </w:rPr>
      </w:pPr>
      <w:r>
        <w:rPr>
          <w:rFonts w:ascii="Times New Roman" w:hAnsi="Times New Roman"/>
          <w:color w:val="000000"/>
          <w:sz w:val="24"/>
          <w:szCs w:val="24"/>
        </w:rPr>
        <w:t xml:space="preserve">            2-Preferohet te kete jo me pak se 1 vit experience pune</w:t>
      </w:r>
    </w:p>
    <w:p w14:paraId="64808572" w14:textId="5435D3F9" w:rsidR="002F7D48" w:rsidRDefault="003D6009" w:rsidP="003D6009">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318C5BFA" w14:textId="30D824ED" w:rsidR="002F7D48" w:rsidRPr="003D6009" w:rsidRDefault="002F7D48" w:rsidP="003D6009">
      <w:pPr>
        <w:jc w:val="both"/>
        <w:rPr>
          <w:rFonts w:ascii="Times New Roman" w:hAnsi="Times New Roman"/>
          <w:sz w:val="24"/>
          <w:szCs w:val="24"/>
        </w:rPr>
      </w:pPr>
    </w:p>
    <w:p w14:paraId="5FA7087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7AA44A7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5FC2FF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56C9112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0BC927F3" w14:textId="77777777" w:rsidR="002F7D48" w:rsidRDefault="002F7D48" w:rsidP="002F7D48">
      <w:pPr>
        <w:jc w:val="both"/>
        <w:rPr>
          <w:rFonts w:ascii="Times New Roman" w:hAnsi="Times New Roman"/>
          <w:sz w:val="24"/>
          <w:szCs w:val="24"/>
        </w:rPr>
      </w:pPr>
    </w:p>
    <w:p w14:paraId="3F0E46A8" w14:textId="439B0AC9"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w:t>
      </w:r>
      <w:proofErr w:type="gramStart"/>
      <w:r>
        <w:rPr>
          <w:rFonts w:ascii="Times New Roman" w:hAnsi="Times New Roman"/>
          <w:sz w:val="24"/>
          <w:szCs w:val="24"/>
        </w:rPr>
        <w:t>të</w:t>
      </w:r>
      <w:r w:rsidR="002D06B5">
        <w:rPr>
          <w:rFonts w:ascii="Times New Roman" w:hAnsi="Times New Roman"/>
          <w:sz w:val="24"/>
          <w:szCs w:val="24"/>
        </w:rPr>
        <w:t>(</w:t>
      </w:r>
      <w:proofErr w:type="gramEnd"/>
      <w:r w:rsidR="002D06B5">
        <w:rPr>
          <w:rFonts w:ascii="Times New Roman" w:hAnsi="Times New Roman"/>
          <w:sz w:val="24"/>
          <w:szCs w:val="24"/>
        </w:rPr>
        <w:t>Bashkia Tropoje</w:t>
      </w:r>
      <w:r>
        <w:rPr>
          <w:rFonts w:ascii="Times New Roman" w:hAnsi="Times New Roman"/>
          <w:i/>
          <w:sz w:val="24"/>
          <w:szCs w:val="24"/>
        </w:rPr>
        <w:t>)</w:t>
      </w:r>
      <w:r>
        <w:rPr>
          <w:rFonts w:ascii="Times New Roman" w:hAnsi="Times New Roman"/>
          <w:sz w:val="24"/>
          <w:szCs w:val="24"/>
        </w:rPr>
        <w:t xml:space="preserve"> ku ndodhet pozicioni për të cilin ata dëshirojnë të aplikojnë, dokumentet si më poshtë:</w:t>
      </w:r>
    </w:p>
    <w:p w14:paraId="21B96969"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610D9478"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105A9B1" w14:textId="77777777" w:rsidR="002F7D48" w:rsidRDefault="001B63C5"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314BCCEF"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4401BA4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54EEC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0258CA6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23593B77"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14B159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88AFD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1ECE2DA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66BA7778" w14:textId="4DF93A1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 </w:t>
      </w:r>
      <w:r w:rsidR="00C97C0F">
        <w:rPr>
          <w:rFonts w:ascii="Times New Roman" w:hAnsi="Times New Roman"/>
          <w:b/>
          <w:i/>
          <w:sz w:val="24"/>
          <w:szCs w:val="24"/>
        </w:rPr>
        <w:t>20</w:t>
      </w:r>
      <w:r w:rsidR="00BD4776">
        <w:rPr>
          <w:rFonts w:ascii="Times New Roman" w:hAnsi="Times New Roman"/>
          <w:b/>
          <w:i/>
          <w:sz w:val="24"/>
          <w:szCs w:val="24"/>
        </w:rPr>
        <w:t>.</w:t>
      </w:r>
      <w:r w:rsidR="004B1651">
        <w:rPr>
          <w:rFonts w:ascii="Times New Roman" w:hAnsi="Times New Roman"/>
          <w:b/>
          <w:i/>
          <w:sz w:val="24"/>
          <w:szCs w:val="24"/>
        </w:rPr>
        <w:t>11</w:t>
      </w:r>
      <w:r w:rsidR="004476DF">
        <w:rPr>
          <w:rFonts w:ascii="Times New Roman" w:hAnsi="Times New Roman"/>
          <w:b/>
          <w:i/>
          <w:sz w:val="24"/>
          <w:szCs w:val="24"/>
        </w:rPr>
        <w:t>.202</w:t>
      </w:r>
      <w:r w:rsidR="004B1651">
        <w:rPr>
          <w:rFonts w:ascii="Times New Roman" w:hAnsi="Times New Roman"/>
          <w:b/>
          <w:i/>
          <w:sz w:val="24"/>
          <w:szCs w:val="24"/>
        </w:rPr>
        <w:t>3</w:t>
      </w:r>
    </w:p>
    <w:p w14:paraId="1A8636F3"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6584DF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9F6C18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7A6B02D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34B4CE22" w14:textId="77777777" w:rsidR="002F7D48" w:rsidRDefault="002F7D48" w:rsidP="002F7D48">
      <w:pPr>
        <w:jc w:val="both"/>
        <w:rPr>
          <w:rFonts w:ascii="Times New Roman" w:hAnsi="Times New Roman"/>
          <w:sz w:val="24"/>
          <w:szCs w:val="24"/>
        </w:rPr>
      </w:pPr>
    </w:p>
    <w:p w14:paraId="1754C57F" w14:textId="339630E1"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B10155">
        <w:rPr>
          <w:rFonts w:ascii="Times New Roman" w:hAnsi="Times New Roman"/>
          <w:sz w:val="24"/>
          <w:szCs w:val="24"/>
        </w:rPr>
        <w:t xml:space="preserve"> </w:t>
      </w:r>
      <w:proofErr w:type="gramStart"/>
      <w:r w:rsidR="00C97C0F">
        <w:rPr>
          <w:rFonts w:ascii="Times New Roman" w:hAnsi="Times New Roman"/>
          <w:sz w:val="24"/>
          <w:szCs w:val="24"/>
        </w:rPr>
        <w:t>21</w:t>
      </w:r>
      <w:r w:rsidR="00B10155">
        <w:rPr>
          <w:rFonts w:ascii="Times New Roman" w:hAnsi="Times New Roman"/>
          <w:sz w:val="24"/>
          <w:szCs w:val="24"/>
        </w:rPr>
        <w:t>.</w:t>
      </w:r>
      <w:r w:rsidR="004B1651">
        <w:rPr>
          <w:rFonts w:ascii="Times New Roman" w:hAnsi="Times New Roman"/>
          <w:sz w:val="24"/>
          <w:szCs w:val="24"/>
        </w:rPr>
        <w:t>11</w:t>
      </w:r>
      <w:r w:rsidR="004476DF">
        <w:rPr>
          <w:rFonts w:ascii="Times New Roman" w:hAnsi="Times New Roman"/>
          <w:sz w:val="24"/>
          <w:szCs w:val="24"/>
        </w:rPr>
        <w:t>.202</w:t>
      </w:r>
      <w:r w:rsidR="004B1651">
        <w:rPr>
          <w:rFonts w:ascii="Times New Roman" w:hAnsi="Times New Roman"/>
          <w:sz w:val="24"/>
          <w:szCs w:val="24"/>
        </w:rPr>
        <w:t>3</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 xml:space="preserve"> </w:t>
      </w:r>
      <w:r w:rsidR="007A4A56">
        <w:rPr>
          <w:rFonts w:ascii="Times New Roman" w:hAnsi="Times New Roman"/>
          <w:sz w:val="24"/>
          <w:szCs w:val="24"/>
        </w:rPr>
        <w:t>N</w:t>
      </w:r>
      <w:r>
        <w:rPr>
          <w:rFonts w:ascii="Times New Roman" w:hAnsi="Times New Roman"/>
          <w:sz w:val="24"/>
          <w:szCs w:val="24"/>
        </w:rPr>
        <w:t xml:space="preserve">jësia e </w:t>
      </w:r>
      <w:r w:rsidR="007A4A56">
        <w:rPr>
          <w:rFonts w:ascii="Times New Roman" w:hAnsi="Times New Roman"/>
          <w:sz w:val="24"/>
          <w:szCs w:val="24"/>
        </w:rPr>
        <w:t>M</w:t>
      </w:r>
      <w:r>
        <w:rPr>
          <w:rFonts w:ascii="Times New Roman" w:hAnsi="Times New Roman"/>
          <w:sz w:val="24"/>
          <w:szCs w:val="24"/>
        </w:rPr>
        <w:t xml:space="preserve">enaxhimit të </w:t>
      </w:r>
      <w:r w:rsidR="007A4A56">
        <w:rPr>
          <w:rFonts w:ascii="Times New Roman" w:hAnsi="Times New Roman"/>
          <w:sz w:val="24"/>
          <w:szCs w:val="24"/>
        </w:rPr>
        <w:t>B</w:t>
      </w:r>
      <w:r>
        <w:rPr>
          <w:rFonts w:ascii="Times New Roman" w:hAnsi="Times New Roman"/>
          <w:sz w:val="24"/>
          <w:szCs w:val="24"/>
        </w:rPr>
        <w:t xml:space="preserve">urimeve </w:t>
      </w:r>
      <w:r w:rsidR="007A4A56">
        <w:rPr>
          <w:rFonts w:ascii="Times New Roman" w:hAnsi="Times New Roman"/>
          <w:sz w:val="24"/>
          <w:szCs w:val="24"/>
        </w:rPr>
        <w:t>N</w:t>
      </w:r>
      <w:r>
        <w:rPr>
          <w:rFonts w:ascii="Times New Roman" w:hAnsi="Times New Roman"/>
          <w:sz w:val="24"/>
          <w:szCs w:val="24"/>
        </w:rPr>
        <w:t xml:space="preserve">jerëzore </w:t>
      </w:r>
      <w:r w:rsidR="007A4A56">
        <w:rPr>
          <w:rFonts w:ascii="Times New Roman" w:hAnsi="Times New Roman"/>
          <w:sz w:val="24"/>
          <w:szCs w:val="24"/>
        </w:rPr>
        <w:t>Bashkia Tropojë</w:t>
      </w:r>
      <w:r>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14:paraId="2A295621"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0EDA044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DC9DDB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CE3254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11192C6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144C5F79" w14:textId="77777777" w:rsidR="002F7D48" w:rsidRDefault="002F7D48" w:rsidP="002F7D48">
      <w:pPr>
        <w:ind w:right="-81"/>
        <w:jc w:val="both"/>
        <w:rPr>
          <w:rFonts w:ascii="Times New Roman" w:hAnsi="Times New Roman"/>
          <w:sz w:val="24"/>
          <w:szCs w:val="24"/>
        </w:rPr>
      </w:pPr>
    </w:p>
    <w:p w14:paraId="50F76731" w14:textId="77777777"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1550887D" w14:textId="77777777" w:rsidR="00FA5B8A" w:rsidRDefault="00FA5B8A" w:rsidP="00FA5B8A">
      <w:pPr>
        <w:ind w:right="-81"/>
        <w:jc w:val="both"/>
        <w:rPr>
          <w:rFonts w:ascii="Times New Roman" w:hAnsi="Times New Roman"/>
          <w:sz w:val="24"/>
          <w:szCs w:val="24"/>
        </w:rPr>
      </w:pPr>
      <w:proofErr w:type="gramStart"/>
      <w:r>
        <w:rPr>
          <w:rFonts w:ascii="Times New Roman" w:hAnsi="Times New Roman"/>
          <w:sz w:val="24"/>
          <w:szCs w:val="24"/>
        </w:rPr>
        <w:t>2.</w:t>
      </w:r>
      <w:r w:rsidRPr="00D025D0">
        <w:rPr>
          <w:rFonts w:ascii="Times New Roman" w:hAnsi="Times New Roman"/>
          <w:sz w:val="24"/>
          <w:szCs w:val="24"/>
        </w:rPr>
        <w:t>Njohuritë</w:t>
      </w:r>
      <w:proofErr w:type="gramEnd"/>
      <w:r w:rsidRPr="00D025D0">
        <w:rPr>
          <w:rFonts w:ascii="Times New Roman" w:hAnsi="Times New Roman"/>
          <w:sz w:val="24"/>
          <w:szCs w:val="24"/>
        </w:rPr>
        <w:t xml:space="preserve"> mbi Ligjin Nr. 152/2013,</w:t>
      </w:r>
      <w:r w:rsidRPr="00D025D0">
        <w:rPr>
          <w:rFonts w:ascii="Times New Roman" w:hAnsi="Times New Roman"/>
          <w:i/>
          <w:sz w:val="24"/>
          <w:szCs w:val="24"/>
        </w:rPr>
        <w:t>“Për nëpunësin civil”</w:t>
      </w:r>
      <w:r w:rsidRPr="00D025D0">
        <w:rPr>
          <w:rFonts w:ascii="Times New Roman" w:hAnsi="Times New Roman"/>
          <w:sz w:val="24"/>
          <w:szCs w:val="24"/>
        </w:rPr>
        <w:t>, i ndryshuar, dhe aktet nënligjore dalë në zbatim të tij.</w:t>
      </w:r>
    </w:p>
    <w:p w14:paraId="4CA12552" w14:textId="77777777" w:rsidR="00FA5B8A" w:rsidRDefault="00FA5B8A" w:rsidP="00FA5B8A">
      <w:pPr>
        <w:ind w:right="-81"/>
        <w:jc w:val="both"/>
        <w:rPr>
          <w:rFonts w:ascii="Times New Roman" w:hAnsi="Times New Roman"/>
          <w:sz w:val="24"/>
          <w:szCs w:val="24"/>
        </w:rPr>
      </w:pPr>
      <w:r>
        <w:rPr>
          <w:rFonts w:ascii="Times New Roman" w:hAnsi="Times New Roman"/>
          <w:sz w:val="24"/>
          <w:szCs w:val="24"/>
        </w:rPr>
        <w:lastRenderedPageBreak/>
        <w:t>4.Kodin e Etikes.</w:t>
      </w:r>
    </w:p>
    <w:p w14:paraId="5D219886" w14:textId="1D33300D" w:rsidR="00FA5B8A" w:rsidRDefault="00FA5B8A" w:rsidP="00FA5B8A">
      <w:pPr>
        <w:ind w:right="-81"/>
        <w:jc w:val="both"/>
        <w:rPr>
          <w:rFonts w:ascii="Times New Roman" w:hAnsi="Times New Roman"/>
          <w:sz w:val="24"/>
          <w:szCs w:val="24"/>
        </w:rPr>
      </w:pPr>
      <w:r>
        <w:rPr>
          <w:rFonts w:ascii="Times New Roman" w:hAnsi="Times New Roman"/>
          <w:sz w:val="24"/>
          <w:szCs w:val="24"/>
        </w:rPr>
        <w:t>5.Ligjin nr.139/2015 ‘Pwr vetwqeverisjen vendore”.</w:t>
      </w:r>
    </w:p>
    <w:p w14:paraId="639DE9A6" w14:textId="08250659"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6-</w:t>
      </w:r>
      <w:r w:rsidRPr="00FA5BF7">
        <w:rPr>
          <w:rFonts w:ascii="Helvetica" w:eastAsia="Times New Roman" w:hAnsi="Helvetica" w:cs="Helvetica"/>
          <w:color w:val="4F4F4F"/>
          <w:sz w:val="24"/>
          <w:szCs w:val="24"/>
          <w:lang w:val="it-IT"/>
        </w:rPr>
        <w:t>Kodin e Proçedurave Administrative,</w:t>
      </w:r>
    </w:p>
    <w:p w14:paraId="3C197D58" w14:textId="0714BF40"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7-</w:t>
      </w:r>
      <w:r w:rsidRPr="00FA5BF7">
        <w:rPr>
          <w:rFonts w:ascii="Helvetica" w:eastAsia="Times New Roman" w:hAnsi="Helvetica" w:cs="Helvetica"/>
          <w:color w:val="4F4F4F"/>
          <w:sz w:val="24"/>
          <w:szCs w:val="24"/>
          <w:lang w:val="it-IT"/>
        </w:rPr>
        <w:t>Ne ligjin nr.9920 date 19.05.2005 “Procedurat tatimore ne Republiken e Shqiperise” i ndryshuar</w:t>
      </w:r>
    </w:p>
    <w:p w14:paraId="38EA6300" w14:textId="258727D8"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8-</w:t>
      </w:r>
      <w:r w:rsidRPr="00FA5BF7">
        <w:rPr>
          <w:rFonts w:ascii="Helvetica" w:eastAsia="Times New Roman" w:hAnsi="Helvetica" w:cs="Helvetica"/>
          <w:color w:val="4F4F4F"/>
          <w:sz w:val="24"/>
          <w:szCs w:val="24"/>
          <w:lang w:val="it-IT"/>
        </w:rPr>
        <w:t>Ne ligjin nr.9632 date 30.10.2006 “Per sistemin e taksave vendore” i ndryshuar</w:t>
      </w:r>
    </w:p>
    <w:p w14:paraId="12E4BC29" w14:textId="0560462C"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333333"/>
          <w:sz w:val="24"/>
          <w:szCs w:val="24"/>
          <w:lang w:val="it-IT"/>
        </w:rPr>
        <w:t>9-</w:t>
      </w:r>
      <w:r w:rsidRPr="00FA5BF7">
        <w:rPr>
          <w:rFonts w:ascii="Helvetica" w:eastAsia="Times New Roman" w:hAnsi="Helvetica" w:cs="Helvetica"/>
          <w:color w:val="333333"/>
          <w:sz w:val="24"/>
          <w:szCs w:val="24"/>
          <w:lang w:val="it-IT"/>
        </w:rPr>
        <w:t>Në ligjin 8652 datë 31.07.2000 “Për organizimin dhe funksionimin e qeverisjes vendore</w:t>
      </w:r>
    </w:p>
    <w:p w14:paraId="6C133D78" w14:textId="578DC87E"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rPr>
        <w:t>10-</w:t>
      </w:r>
      <w:r w:rsidRPr="00FA5BF7">
        <w:rPr>
          <w:rFonts w:ascii="Helvetica" w:eastAsia="Times New Roman" w:hAnsi="Helvetica" w:cs="Helvetica"/>
          <w:color w:val="4F4F4F"/>
          <w:sz w:val="24"/>
          <w:szCs w:val="24"/>
        </w:rPr>
        <w:t>Ligjin nr. 9131 dt. 08.09.2003 “Për rregullat e Etikës në Administratën Publike”,</w:t>
      </w:r>
    </w:p>
    <w:p w14:paraId="392A16DC" w14:textId="130F0F09"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11-</w:t>
      </w:r>
      <w:r w:rsidRPr="00FA5BF7">
        <w:rPr>
          <w:rFonts w:ascii="Helvetica" w:eastAsia="Times New Roman" w:hAnsi="Helvetica" w:cs="Helvetica"/>
          <w:color w:val="4F4F4F"/>
          <w:sz w:val="24"/>
          <w:szCs w:val="24"/>
          <w:lang w:val="it-IT"/>
        </w:rPr>
        <w:t>Ligji nr. 8503 dt. 30.06.1999 “Për të drejtën e informimit për dokumentat zyrtare” si dhe</w:t>
      </w:r>
    </w:p>
    <w:p w14:paraId="1EBBCFEA" w14:textId="09A8059A"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12-</w:t>
      </w:r>
      <w:r w:rsidRPr="00FA5BF7">
        <w:rPr>
          <w:rFonts w:ascii="Helvetica" w:eastAsia="Times New Roman" w:hAnsi="Helvetica" w:cs="Helvetica"/>
          <w:color w:val="4F4F4F"/>
          <w:sz w:val="24"/>
          <w:szCs w:val="24"/>
          <w:lang w:val="it-IT"/>
        </w:rPr>
        <w:t>Ligji nr. 9367 dt. 07.04.2005 “Për parandalimin e konfliktit të interesave në ushtrimin e funksioneve publike”,</w:t>
      </w:r>
    </w:p>
    <w:p w14:paraId="2623FD41" w14:textId="19473476"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13-</w:t>
      </w:r>
      <w:r w:rsidRPr="00FA5BF7">
        <w:rPr>
          <w:rFonts w:ascii="Helvetica" w:eastAsia="Times New Roman" w:hAnsi="Helvetica" w:cs="Helvetica"/>
          <w:color w:val="4F4F4F"/>
          <w:sz w:val="24"/>
          <w:szCs w:val="24"/>
          <w:lang w:val="it-IT"/>
        </w:rPr>
        <w:t>Ligji nr.9049 dt. 10.4.2003 “Për Deklarimin dhe Kontrollin e Pasurive, të Detyrimeve Financiare të të Zgjedhurve dhe të disa Nëpunësve Publikë” </w:t>
      </w:r>
    </w:p>
    <w:p w14:paraId="5F1C9850"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68321366"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70C0C0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54374A8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641F1668" w14:textId="77777777" w:rsidR="002F7D48" w:rsidRDefault="002F7D48" w:rsidP="002F7D48">
      <w:pPr>
        <w:jc w:val="both"/>
        <w:rPr>
          <w:rFonts w:ascii="Times New Roman" w:hAnsi="Times New Roman"/>
          <w:sz w:val="24"/>
          <w:szCs w:val="24"/>
        </w:rPr>
      </w:pPr>
    </w:p>
    <w:p w14:paraId="17AB7245"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274B766B"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150AA6F0"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54B30447"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72B7EF62"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15676968"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3B43765A" w14:textId="77777777"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Pr="003710E4">
          <w:rPr>
            <w:rStyle w:val="Hyperlink"/>
            <w:sz w:val="24"/>
            <w:szCs w:val="24"/>
          </w:rPr>
          <w:t>www.dap.gov.al</w:t>
        </w:r>
      </w:hyperlink>
      <w:r>
        <w:rPr>
          <w:rFonts w:ascii="Times New Roman" w:hAnsi="Times New Roman"/>
          <w:sz w:val="24"/>
          <w:szCs w:val="24"/>
        </w:rPr>
        <w:t>.</w:t>
      </w:r>
    </w:p>
    <w:p w14:paraId="26201DAF" w14:textId="77777777" w:rsidR="002F7D48" w:rsidRDefault="001B63C5"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91F84E3"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C1BA00"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939C8C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08D8BC70"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0C097D60" w14:textId="77777777" w:rsidR="002F7D48" w:rsidRDefault="002F7D48" w:rsidP="002F7D48">
      <w:pPr>
        <w:jc w:val="both"/>
        <w:rPr>
          <w:rFonts w:ascii="Times New Roman" w:hAnsi="Times New Roman"/>
          <w:sz w:val="24"/>
          <w:szCs w:val="24"/>
        </w:rPr>
      </w:pPr>
    </w:p>
    <w:p w14:paraId="631B8A97" w14:textId="1CF8C8C3" w:rsidR="002F7D48" w:rsidRDefault="002F7D48" w:rsidP="002F7D48">
      <w:pPr>
        <w:jc w:val="both"/>
        <w:rPr>
          <w:rFonts w:ascii="Times New Roman" w:hAnsi="Times New Roman"/>
          <w:sz w:val="24"/>
          <w:szCs w:val="24"/>
        </w:rPr>
      </w:pPr>
      <w:r>
        <w:rPr>
          <w:rFonts w:ascii="Times New Roman" w:hAnsi="Times New Roman"/>
          <w:sz w:val="24"/>
          <w:szCs w:val="24"/>
        </w:rPr>
        <w:lastRenderedPageBreak/>
        <w:t xml:space="preserve">Në përfundim të vlerësimit të kandidatëve, </w:t>
      </w:r>
      <w:r w:rsidR="007A4A56">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32A09DF8" w14:textId="77777777" w:rsidR="002F7D48" w:rsidRDefault="002F7D48" w:rsidP="002F7D48">
      <w:pPr>
        <w:jc w:val="both"/>
        <w:rPr>
          <w:rFonts w:ascii="Times New Roman" w:hAnsi="Times New Roman"/>
          <w:sz w:val="24"/>
          <w:szCs w:val="24"/>
        </w:rPr>
      </w:pPr>
    </w:p>
    <w:p w14:paraId="56D90823"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482AE87"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F1A06C5"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6E274B" w14:textId="77777777" w:rsidR="002F7D48" w:rsidRDefault="002F7D48" w:rsidP="002F7D48">
      <w:pPr>
        <w:jc w:val="both"/>
        <w:rPr>
          <w:rFonts w:ascii="Times New Roman" w:hAnsi="Times New Roman"/>
          <w:sz w:val="24"/>
          <w:szCs w:val="24"/>
        </w:rPr>
      </w:pPr>
    </w:p>
    <w:p w14:paraId="30E62F34"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09ADB84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8531BA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88271B3"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F50C2E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77596F05" w14:textId="77777777" w:rsidR="002F7D48" w:rsidRDefault="002F7D48" w:rsidP="002F7D48">
      <w:pPr>
        <w:jc w:val="both"/>
        <w:rPr>
          <w:rFonts w:ascii="Times New Roman" w:hAnsi="Times New Roman"/>
          <w:b/>
          <w:sz w:val="24"/>
          <w:szCs w:val="24"/>
        </w:rPr>
      </w:pPr>
    </w:p>
    <w:p w14:paraId="3D051558"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071094A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222BF2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A0C0CC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2B528DA0"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1910057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16AEBE5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48C8B8BE" w14:textId="77777777" w:rsidR="002F7D48" w:rsidRDefault="002F7D48" w:rsidP="002F7D48">
      <w:pPr>
        <w:pStyle w:val="ListParagraph"/>
        <w:ind w:left="0"/>
        <w:jc w:val="both"/>
        <w:rPr>
          <w:rFonts w:ascii="Times New Roman" w:hAnsi="Times New Roman"/>
          <w:b/>
          <w:sz w:val="24"/>
          <w:szCs w:val="24"/>
        </w:rPr>
      </w:pPr>
    </w:p>
    <w:p w14:paraId="0632C9E9" w14:textId="77777777" w:rsidR="007A4A56" w:rsidRDefault="002F7D48" w:rsidP="007A4A56">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7322474" w14:textId="5A88AE8E" w:rsidR="002F7D48" w:rsidRDefault="007A4A56" w:rsidP="007A4A56">
      <w:pPr>
        <w:jc w:val="both"/>
        <w:rPr>
          <w:rFonts w:ascii="Times New Roman" w:hAnsi="Times New Roman"/>
          <w:color w:val="000000"/>
          <w:sz w:val="24"/>
          <w:szCs w:val="24"/>
        </w:rPr>
      </w:pPr>
      <w:r>
        <w:rPr>
          <w:rFonts w:ascii="Times New Roman" w:hAnsi="Times New Roman"/>
          <w:sz w:val="24"/>
          <w:szCs w:val="24"/>
        </w:rPr>
        <w:t>1-</w:t>
      </w:r>
      <w:r w:rsidR="002F7D48">
        <w:rPr>
          <w:rFonts w:ascii="Times New Roman" w:hAnsi="Times New Roman"/>
          <w:color w:val="000000"/>
          <w:sz w:val="24"/>
          <w:szCs w:val="24"/>
        </w:rPr>
        <w:t>Të zotërojnë diplomë të nivelit “Bachelor”</w:t>
      </w:r>
      <w:r>
        <w:rPr>
          <w:rFonts w:ascii="Times New Roman" w:hAnsi="Times New Roman"/>
          <w:color w:val="000000"/>
          <w:sz w:val="24"/>
          <w:szCs w:val="24"/>
        </w:rPr>
        <w:t xml:space="preserve"> ne</w:t>
      </w:r>
      <w:r w:rsidR="00B1099C">
        <w:rPr>
          <w:rFonts w:ascii="Times New Roman" w:hAnsi="Times New Roman"/>
          <w:color w:val="000000"/>
          <w:sz w:val="24"/>
          <w:szCs w:val="24"/>
        </w:rPr>
        <w:t xml:space="preserve"> shkenca ekonomike</w:t>
      </w:r>
      <w:r w:rsidR="003D6009">
        <w:rPr>
          <w:rFonts w:ascii="Times New Roman" w:hAnsi="Times New Roman"/>
          <w:color w:val="000000"/>
          <w:sz w:val="24"/>
          <w:szCs w:val="24"/>
        </w:rPr>
        <w:t xml:space="preserve"> ose </w:t>
      </w:r>
      <w:r w:rsidR="00163294">
        <w:rPr>
          <w:rFonts w:ascii="Times New Roman" w:hAnsi="Times New Roman"/>
          <w:color w:val="000000"/>
          <w:sz w:val="24"/>
          <w:szCs w:val="24"/>
        </w:rPr>
        <w:t>shoqerore</w:t>
      </w:r>
      <w:proofErr w:type="gramStart"/>
      <w:r w:rsidR="002F7D48">
        <w:rPr>
          <w:rFonts w:ascii="Times New Roman" w:hAnsi="Times New Roman"/>
          <w:color w:val="000000"/>
          <w:sz w:val="24"/>
          <w:szCs w:val="24"/>
        </w:rPr>
        <w:t>.</w:t>
      </w:r>
      <w:r w:rsidR="002F7D48">
        <w:rPr>
          <w:rFonts w:ascii="Times New Roman" w:hAnsi="Times New Roman"/>
          <w:sz w:val="24"/>
          <w:szCs w:val="24"/>
        </w:rPr>
        <w:t>(</w:t>
      </w:r>
      <w:proofErr w:type="gramEnd"/>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68010F6E" w14:textId="3314ECB1" w:rsidR="003D6009" w:rsidRDefault="000F192D" w:rsidP="000F192D">
      <w:pPr>
        <w:jc w:val="both"/>
        <w:rPr>
          <w:rFonts w:ascii="Times New Roman" w:hAnsi="Times New Roman"/>
          <w:color w:val="000000"/>
          <w:sz w:val="24"/>
          <w:szCs w:val="24"/>
        </w:rPr>
      </w:pPr>
      <w:r w:rsidRPr="000F192D">
        <w:rPr>
          <w:rFonts w:ascii="Times New Roman" w:hAnsi="Times New Roman"/>
          <w:color w:val="000000"/>
          <w:sz w:val="24"/>
          <w:szCs w:val="24"/>
        </w:rPr>
        <w:t>2-</w:t>
      </w:r>
      <w:r w:rsidR="003D6009">
        <w:rPr>
          <w:rFonts w:ascii="Times New Roman" w:hAnsi="Times New Roman"/>
          <w:color w:val="000000"/>
          <w:sz w:val="24"/>
          <w:szCs w:val="24"/>
        </w:rPr>
        <w:t>Preferohet te kete jo me pak se 1 vit experience pune.</w:t>
      </w:r>
    </w:p>
    <w:p w14:paraId="2524ECEC" w14:textId="72E49BC3" w:rsidR="002F7D48" w:rsidRPr="000F192D" w:rsidRDefault="003D6009" w:rsidP="000F192D">
      <w:pPr>
        <w:jc w:val="both"/>
        <w:rPr>
          <w:rFonts w:ascii="Times New Roman" w:hAnsi="Times New Roman"/>
          <w:color w:val="000000"/>
          <w:sz w:val="24"/>
          <w:szCs w:val="24"/>
        </w:rPr>
      </w:pPr>
      <w:r>
        <w:rPr>
          <w:rFonts w:ascii="Times New Roman" w:hAnsi="Times New Roman"/>
          <w:color w:val="000000"/>
          <w:sz w:val="24"/>
          <w:szCs w:val="24"/>
        </w:rPr>
        <w:t>3-</w:t>
      </w:r>
      <w:r w:rsidR="002F7D48" w:rsidRPr="000F192D">
        <w:rPr>
          <w:rFonts w:ascii="Times New Roman" w:hAnsi="Times New Roman"/>
          <w:color w:val="000000"/>
          <w:sz w:val="24"/>
          <w:szCs w:val="24"/>
        </w:rPr>
        <w:t>Të kenë aftësi të mira komunikuese dhe të punës në grup.</w:t>
      </w:r>
    </w:p>
    <w:p w14:paraId="54204C88" w14:textId="77777777" w:rsidR="002F7D48" w:rsidRDefault="002F7D48" w:rsidP="002F7D48">
      <w:pPr>
        <w:pStyle w:val="ListParagraph"/>
        <w:jc w:val="both"/>
        <w:rPr>
          <w:rFonts w:ascii="Times New Roman" w:hAnsi="Times New Roman"/>
          <w:color w:val="000000"/>
          <w:sz w:val="24"/>
          <w:szCs w:val="24"/>
        </w:rPr>
      </w:pPr>
    </w:p>
    <w:p w14:paraId="7624D452"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495E4FDE"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F2429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lastRenderedPageBreak/>
              <w:t>2.2</w:t>
            </w:r>
          </w:p>
        </w:tc>
        <w:tc>
          <w:tcPr>
            <w:tcW w:w="9038" w:type="dxa"/>
            <w:tcBorders>
              <w:top w:val="nil"/>
              <w:left w:val="single" w:sz="8" w:space="0" w:color="000000"/>
              <w:bottom w:val="single" w:sz="8" w:space="0" w:color="000000"/>
              <w:right w:val="nil"/>
            </w:tcBorders>
            <w:vAlign w:val="center"/>
            <w:hideMark/>
          </w:tcPr>
          <w:p w14:paraId="51F1EEA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22ADC81" w14:textId="77777777" w:rsidR="002F7D48" w:rsidRDefault="002F7D48" w:rsidP="002F7D48">
      <w:pPr>
        <w:jc w:val="both"/>
        <w:rPr>
          <w:rFonts w:ascii="Times New Roman" w:hAnsi="Times New Roman"/>
          <w:sz w:val="24"/>
          <w:szCs w:val="24"/>
        </w:rPr>
      </w:pPr>
    </w:p>
    <w:p w14:paraId="015A071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5CE1EF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7F8608D9" w14:textId="77777777" w:rsidR="002F7D48" w:rsidRDefault="001B63C5"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540E579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4543A90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FB76115"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491434AD"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2735A6B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50499A7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2B794D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47D6764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0984E1D5" w14:textId="77777777" w:rsidR="002F7D48" w:rsidRDefault="002F7D48" w:rsidP="002F7D48">
      <w:pPr>
        <w:pStyle w:val="ListParagraph"/>
        <w:ind w:left="360"/>
        <w:rPr>
          <w:rFonts w:ascii="Times New Roman" w:hAnsi="Times New Roman"/>
          <w:sz w:val="24"/>
          <w:szCs w:val="24"/>
        </w:rPr>
      </w:pPr>
    </w:p>
    <w:p w14:paraId="49D85FE7" w14:textId="12D06BE7"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w:t>
      </w:r>
      <w:r w:rsidR="004476DF">
        <w:rPr>
          <w:rFonts w:ascii="Times New Roman" w:hAnsi="Times New Roman"/>
          <w:b/>
          <w:i/>
          <w:sz w:val="24"/>
          <w:szCs w:val="24"/>
        </w:rPr>
        <w:t>jti</w:t>
      </w:r>
      <w:r w:rsidR="00B10155">
        <w:rPr>
          <w:rFonts w:ascii="Times New Roman" w:hAnsi="Times New Roman"/>
          <w:b/>
          <w:i/>
          <w:sz w:val="24"/>
          <w:szCs w:val="24"/>
        </w:rPr>
        <w:t xml:space="preserve"> në institucion, brenda dates </w:t>
      </w:r>
      <w:r w:rsidR="00C97C0F">
        <w:rPr>
          <w:rFonts w:ascii="Times New Roman" w:hAnsi="Times New Roman"/>
          <w:b/>
          <w:i/>
          <w:sz w:val="24"/>
          <w:szCs w:val="24"/>
        </w:rPr>
        <w:t>25</w:t>
      </w:r>
      <w:r w:rsidR="004476DF">
        <w:rPr>
          <w:rFonts w:ascii="Times New Roman" w:hAnsi="Times New Roman"/>
          <w:b/>
          <w:i/>
          <w:sz w:val="24"/>
          <w:szCs w:val="24"/>
        </w:rPr>
        <w:t>.</w:t>
      </w:r>
      <w:r w:rsidR="004B1651">
        <w:rPr>
          <w:rFonts w:ascii="Times New Roman" w:hAnsi="Times New Roman"/>
          <w:b/>
          <w:i/>
          <w:sz w:val="24"/>
          <w:szCs w:val="24"/>
        </w:rPr>
        <w:t>11</w:t>
      </w:r>
      <w:r w:rsidR="004476DF">
        <w:rPr>
          <w:rFonts w:ascii="Times New Roman" w:hAnsi="Times New Roman"/>
          <w:b/>
          <w:i/>
          <w:sz w:val="24"/>
          <w:szCs w:val="24"/>
        </w:rPr>
        <w:t>.202</w:t>
      </w:r>
      <w:r w:rsidR="004B1651">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w:t>
      </w:r>
      <w:r w:rsidR="000F192D">
        <w:rPr>
          <w:rFonts w:ascii="Times New Roman" w:hAnsi="Times New Roman"/>
          <w:b/>
          <w:i/>
          <w:sz w:val="24"/>
          <w:szCs w:val="24"/>
        </w:rPr>
        <w:t>n Bashkia Tropojë</w:t>
      </w:r>
      <w:r>
        <w:rPr>
          <w:rFonts w:ascii="Times New Roman" w:hAnsi="Times New Roman"/>
          <w:b/>
          <w:i/>
          <w:sz w:val="24"/>
          <w:szCs w:val="24"/>
        </w:rPr>
        <w:t>.</w:t>
      </w:r>
    </w:p>
    <w:p w14:paraId="0CE3EB40"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5FC058D8"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EC4B0EC"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14:paraId="7AC409D3"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4DB9D76B"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6D89EFC5"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711D2F1B"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9DAA1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A51A7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63F42FC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377E612" w14:textId="77777777" w:rsidR="002F7D48" w:rsidRDefault="002F7D48" w:rsidP="002F7D48">
      <w:pPr>
        <w:jc w:val="both"/>
        <w:rPr>
          <w:rFonts w:ascii="Times New Roman" w:hAnsi="Times New Roman"/>
          <w:sz w:val="24"/>
          <w:szCs w:val="24"/>
        </w:rPr>
      </w:pPr>
    </w:p>
    <w:p w14:paraId="69C2240B" w14:textId="5CEDF703"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A9283E">
        <w:rPr>
          <w:rFonts w:ascii="Times New Roman" w:hAnsi="Times New Roman"/>
          <w:sz w:val="24"/>
          <w:szCs w:val="24"/>
        </w:rPr>
        <w:t xml:space="preserve"> </w:t>
      </w:r>
      <w:r w:rsidR="00C97C0F">
        <w:rPr>
          <w:rFonts w:ascii="Times New Roman" w:hAnsi="Times New Roman"/>
          <w:sz w:val="24"/>
          <w:szCs w:val="24"/>
        </w:rPr>
        <w:t>04</w:t>
      </w:r>
      <w:r w:rsidR="00C61C04">
        <w:rPr>
          <w:rFonts w:ascii="Times New Roman" w:hAnsi="Times New Roman"/>
          <w:sz w:val="24"/>
          <w:szCs w:val="24"/>
        </w:rPr>
        <w:t>.</w:t>
      </w:r>
      <w:r w:rsidR="00C97C0F">
        <w:rPr>
          <w:rFonts w:ascii="Times New Roman" w:hAnsi="Times New Roman"/>
          <w:sz w:val="24"/>
          <w:szCs w:val="24"/>
        </w:rPr>
        <w:t>12</w:t>
      </w:r>
      <w:bookmarkStart w:id="1" w:name="_GoBack"/>
      <w:bookmarkEnd w:id="1"/>
      <w:r w:rsidR="00B10155">
        <w:rPr>
          <w:rFonts w:ascii="Times New Roman" w:hAnsi="Times New Roman"/>
          <w:sz w:val="24"/>
          <w:szCs w:val="24"/>
        </w:rPr>
        <w:t>.</w:t>
      </w:r>
      <w:r w:rsidR="004476DF">
        <w:rPr>
          <w:rFonts w:ascii="Times New Roman" w:hAnsi="Times New Roman"/>
          <w:sz w:val="24"/>
          <w:szCs w:val="24"/>
        </w:rPr>
        <w:t>202</w:t>
      </w:r>
      <w:r w:rsidR="004B1651">
        <w:rPr>
          <w:rFonts w:ascii="Times New Roman" w:hAnsi="Times New Roman"/>
          <w:sz w:val="24"/>
          <w:szCs w:val="24"/>
        </w:rPr>
        <w:t>3</w:t>
      </w:r>
      <w:proofErr w:type="gramStart"/>
      <w:r>
        <w:rPr>
          <w:rFonts w:ascii="Times New Roman" w:hAnsi="Times New Roman"/>
          <w:i/>
          <w:sz w:val="24"/>
          <w:szCs w:val="24"/>
        </w:rPr>
        <w:t>,</w:t>
      </w:r>
      <w:r w:rsidR="000F192D">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0F192D">
        <w:rPr>
          <w:rFonts w:ascii="Times New Roman" w:hAnsi="Times New Roman"/>
          <w:sz w:val="24"/>
          <w:szCs w:val="24"/>
        </w:rPr>
        <w:t>M</w:t>
      </w:r>
      <w:r>
        <w:rPr>
          <w:rFonts w:ascii="Times New Roman" w:hAnsi="Times New Roman"/>
          <w:sz w:val="24"/>
          <w:szCs w:val="24"/>
        </w:rPr>
        <w:t xml:space="preserve">enaxhimit të </w:t>
      </w:r>
      <w:r w:rsidR="000F192D">
        <w:rPr>
          <w:rFonts w:ascii="Times New Roman" w:hAnsi="Times New Roman"/>
          <w:sz w:val="24"/>
          <w:szCs w:val="24"/>
        </w:rPr>
        <w:t>B</w:t>
      </w:r>
      <w:r>
        <w:rPr>
          <w:rFonts w:ascii="Times New Roman" w:hAnsi="Times New Roman"/>
          <w:sz w:val="24"/>
          <w:szCs w:val="24"/>
        </w:rPr>
        <w:t xml:space="preserve">urimeve </w:t>
      </w:r>
      <w:r w:rsidR="000F192D">
        <w:rPr>
          <w:rFonts w:ascii="Times New Roman" w:hAnsi="Times New Roman"/>
          <w:sz w:val="24"/>
          <w:szCs w:val="24"/>
        </w:rPr>
        <w:t>N</w:t>
      </w:r>
      <w:r>
        <w:rPr>
          <w:rFonts w:ascii="Times New Roman" w:hAnsi="Times New Roman"/>
          <w:sz w:val="24"/>
          <w:szCs w:val="24"/>
        </w:rPr>
        <w:t>jerëzore</w:t>
      </w:r>
      <w:r w:rsidR="000F192D">
        <w:rPr>
          <w:rFonts w:ascii="Times New Roman" w:hAnsi="Times New Roman"/>
          <w:sz w:val="24"/>
          <w:szCs w:val="24"/>
        </w:rPr>
        <w:t xml:space="preserve"> Bashkia Tropojë </w:t>
      </w:r>
      <w:r>
        <w:rPr>
          <w:rFonts w:ascii="Times New Roman" w:hAnsi="Times New Roman"/>
          <w:sz w:val="24"/>
          <w:szCs w:val="24"/>
        </w:rPr>
        <w:t xml:space="preserve">do të shpallë në portalin “Shërbimi Kombëtar i Punësimit” listën e kandidatëve që plotësojnë kushtet dhe kriteret e veçanta, si dhe datën, vendin dhe orën e saktë ku do të zhvillohet intervista. </w:t>
      </w:r>
    </w:p>
    <w:p w14:paraId="57ED9C3A" w14:textId="2B4A7A3F"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63409C93" w14:textId="77777777" w:rsidR="00863081" w:rsidRDefault="00863081" w:rsidP="002F7D48">
      <w:pPr>
        <w:jc w:val="both"/>
        <w:rPr>
          <w:rFonts w:ascii="Times New Roman" w:hAnsi="Times New Roman"/>
          <w:sz w:val="24"/>
          <w:szCs w:val="24"/>
        </w:rPr>
      </w:pPr>
    </w:p>
    <w:p w14:paraId="518F3BE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BE353B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FAF1A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lastRenderedPageBreak/>
              <w:t>2.4</w:t>
            </w:r>
          </w:p>
        </w:tc>
        <w:tc>
          <w:tcPr>
            <w:tcW w:w="9038" w:type="dxa"/>
            <w:tcBorders>
              <w:top w:val="nil"/>
              <w:left w:val="single" w:sz="8" w:space="0" w:color="000000"/>
              <w:bottom w:val="single" w:sz="8" w:space="0" w:color="000000"/>
              <w:right w:val="nil"/>
            </w:tcBorders>
            <w:vAlign w:val="center"/>
            <w:hideMark/>
          </w:tcPr>
          <w:p w14:paraId="7C15657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B103FB8" w14:textId="77777777" w:rsidR="002F7D48" w:rsidRDefault="002F7D48" w:rsidP="002F7D48">
      <w:pPr>
        <w:jc w:val="both"/>
        <w:rPr>
          <w:rFonts w:ascii="Times New Roman" w:hAnsi="Times New Roman"/>
          <w:sz w:val="24"/>
          <w:szCs w:val="24"/>
        </w:rPr>
      </w:pPr>
    </w:p>
    <w:p w14:paraId="791D0D96" w14:textId="77777777" w:rsidR="00863081" w:rsidRDefault="00863081" w:rsidP="002F7D48">
      <w:pPr>
        <w:ind w:right="-81"/>
        <w:jc w:val="both"/>
        <w:rPr>
          <w:rFonts w:ascii="Times New Roman" w:hAnsi="Times New Roman"/>
          <w:sz w:val="24"/>
          <w:szCs w:val="24"/>
        </w:rPr>
      </w:pPr>
    </w:p>
    <w:p w14:paraId="78F680C0" w14:textId="77777777" w:rsidR="00863081" w:rsidRDefault="00863081" w:rsidP="002F7D48">
      <w:pPr>
        <w:ind w:right="-81"/>
        <w:jc w:val="both"/>
        <w:rPr>
          <w:rFonts w:ascii="Times New Roman" w:hAnsi="Times New Roman"/>
          <w:sz w:val="24"/>
          <w:szCs w:val="24"/>
        </w:rPr>
      </w:pPr>
    </w:p>
    <w:p w14:paraId="2463FF6B" w14:textId="77777777" w:rsidR="00863081" w:rsidRDefault="00863081" w:rsidP="002F7D48">
      <w:pPr>
        <w:ind w:right="-81"/>
        <w:jc w:val="both"/>
        <w:rPr>
          <w:rFonts w:ascii="Times New Roman" w:hAnsi="Times New Roman"/>
          <w:sz w:val="24"/>
          <w:szCs w:val="24"/>
        </w:rPr>
      </w:pPr>
    </w:p>
    <w:p w14:paraId="79694950" w14:textId="23B65191"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1B9A0E29" w14:textId="77777777" w:rsidR="000F192D" w:rsidRDefault="000F192D" w:rsidP="000F192D">
      <w:pPr>
        <w:ind w:right="-81"/>
        <w:jc w:val="both"/>
        <w:rPr>
          <w:rFonts w:ascii="Times New Roman" w:hAnsi="Times New Roman"/>
          <w:sz w:val="24"/>
          <w:szCs w:val="24"/>
        </w:rPr>
      </w:pPr>
      <w:r>
        <w:rPr>
          <w:rFonts w:ascii="Times New Roman" w:hAnsi="Times New Roman"/>
          <w:sz w:val="24"/>
          <w:szCs w:val="24"/>
        </w:rPr>
        <w:t>2.</w:t>
      </w:r>
      <w:r w:rsidRPr="00D025D0">
        <w:rPr>
          <w:rFonts w:ascii="Times New Roman" w:hAnsi="Times New Roman"/>
          <w:sz w:val="24"/>
          <w:szCs w:val="24"/>
        </w:rPr>
        <w:t>Njohuritë mbi Ligjin Nr. 152/2013,</w:t>
      </w:r>
      <w:r w:rsidRPr="00D025D0">
        <w:rPr>
          <w:rFonts w:ascii="Times New Roman" w:hAnsi="Times New Roman"/>
          <w:i/>
          <w:sz w:val="24"/>
          <w:szCs w:val="24"/>
        </w:rPr>
        <w:t>“Për nëpunësin civil”</w:t>
      </w:r>
      <w:r w:rsidRPr="00D025D0">
        <w:rPr>
          <w:rFonts w:ascii="Times New Roman" w:hAnsi="Times New Roman"/>
          <w:sz w:val="24"/>
          <w:szCs w:val="24"/>
        </w:rPr>
        <w:t>, i ndryshuar, dhe aktet nënligjore dalë në zbatim të tij.</w:t>
      </w:r>
    </w:p>
    <w:p w14:paraId="001DFA70" w14:textId="77777777" w:rsidR="000F192D" w:rsidRDefault="000F192D" w:rsidP="000F192D">
      <w:pPr>
        <w:ind w:right="-81"/>
        <w:jc w:val="both"/>
        <w:rPr>
          <w:rFonts w:ascii="Times New Roman" w:hAnsi="Times New Roman"/>
          <w:sz w:val="24"/>
          <w:szCs w:val="24"/>
        </w:rPr>
      </w:pPr>
      <w:r>
        <w:rPr>
          <w:rFonts w:ascii="Times New Roman" w:hAnsi="Times New Roman"/>
          <w:sz w:val="24"/>
          <w:szCs w:val="24"/>
        </w:rPr>
        <w:t>4.Kodin e Etikes.</w:t>
      </w:r>
    </w:p>
    <w:p w14:paraId="191D4F5D" w14:textId="77777777" w:rsidR="000F192D" w:rsidRDefault="000F192D" w:rsidP="000F192D">
      <w:pPr>
        <w:ind w:right="-81"/>
        <w:jc w:val="both"/>
        <w:rPr>
          <w:rFonts w:ascii="Times New Roman" w:hAnsi="Times New Roman"/>
          <w:sz w:val="24"/>
          <w:szCs w:val="24"/>
        </w:rPr>
      </w:pPr>
      <w:r>
        <w:rPr>
          <w:rFonts w:ascii="Times New Roman" w:hAnsi="Times New Roman"/>
          <w:sz w:val="24"/>
          <w:szCs w:val="24"/>
        </w:rPr>
        <w:t>5.Ligjin nr.139/2015 ‘Pwr vetwqeverisjen vendore”.</w:t>
      </w:r>
    </w:p>
    <w:p w14:paraId="147A70DD"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6-</w:t>
      </w:r>
      <w:r w:rsidRPr="00FA5BF7">
        <w:rPr>
          <w:rFonts w:ascii="Helvetica" w:eastAsia="Times New Roman" w:hAnsi="Helvetica" w:cs="Helvetica"/>
          <w:color w:val="4F4F4F"/>
          <w:sz w:val="24"/>
          <w:szCs w:val="24"/>
          <w:lang w:val="it-IT"/>
        </w:rPr>
        <w:t>Kodin e Proçedurave Administrative,</w:t>
      </w:r>
    </w:p>
    <w:p w14:paraId="38489A78"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7-</w:t>
      </w:r>
      <w:r w:rsidRPr="00FA5BF7">
        <w:rPr>
          <w:rFonts w:ascii="Helvetica" w:eastAsia="Times New Roman" w:hAnsi="Helvetica" w:cs="Helvetica"/>
          <w:color w:val="4F4F4F"/>
          <w:sz w:val="24"/>
          <w:szCs w:val="24"/>
          <w:lang w:val="it-IT"/>
        </w:rPr>
        <w:t>Ne ligjin nr.9920 date 19.05.2005 “Procedurat tatimore ne Republiken e Shqiperise” i ndryshuar</w:t>
      </w:r>
    </w:p>
    <w:p w14:paraId="545AC4DE"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8-</w:t>
      </w:r>
      <w:r w:rsidRPr="00FA5BF7">
        <w:rPr>
          <w:rFonts w:ascii="Helvetica" w:eastAsia="Times New Roman" w:hAnsi="Helvetica" w:cs="Helvetica"/>
          <w:color w:val="4F4F4F"/>
          <w:sz w:val="24"/>
          <w:szCs w:val="24"/>
          <w:lang w:val="it-IT"/>
        </w:rPr>
        <w:t>Ne ligjin nr.9632 date 30.10.2006 “Per sistemin e taksave vendore” i ndryshuar</w:t>
      </w:r>
    </w:p>
    <w:p w14:paraId="393F4B72"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333333"/>
          <w:sz w:val="24"/>
          <w:szCs w:val="24"/>
          <w:lang w:val="it-IT"/>
        </w:rPr>
        <w:t>9-</w:t>
      </w:r>
      <w:r w:rsidRPr="00FA5BF7">
        <w:rPr>
          <w:rFonts w:ascii="Helvetica" w:eastAsia="Times New Roman" w:hAnsi="Helvetica" w:cs="Helvetica"/>
          <w:color w:val="333333"/>
          <w:sz w:val="24"/>
          <w:szCs w:val="24"/>
          <w:lang w:val="it-IT"/>
        </w:rPr>
        <w:t>Në ligjin 8652 datë 31.07.2000 “Për organizimin dhe funksionimin e qeverisjes vendore</w:t>
      </w:r>
    </w:p>
    <w:p w14:paraId="4C3E233D"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rPr>
        <w:t>10-</w:t>
      </w:r>
      <w:r w:rsidRPr="00FA5BF7">
        <w:rPr>
          <w:rFonts w:ascii="Helvetica" w:eastAsia="Times New Roman" w:hAnsi="Helvetica" w:cs="Helvetica"/>
          <w:color w:val="4F4F4F"/>
          <w:sz w:val="24"/>
          <w:szCs w:val="24"/>
        </w:rPr>
        <w:t>Ligjin nr. 9131 dt. 08.09.2003 “Për rregullat e Etikës në Administratën Publike”,</w:t>
      </w:r>
    </w:p>
    <w:p w14:paraId="06DAB84D"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11-</w:t>
      </w:r>
      <w:r w:rsidRPr="00FA5BF7">
        <w:rPr>
          <w:rFonts w:ascii="Helvetica" w:eastAsia="Times New Roman" w:hAnsi="Helvetica" w:cs="Helvetica"/>
          <w:color w:val="4F4F4F"/>
          <w:sz w:val="24"/>
          <w:szCs w:val="24"/>
          <w:lang w:val="it-IT"/>
        </w:rPr>
        <w:t>Ligji nr. 8503 dt. 30.06.1999 “Për të drejtën e informimit për dokumentat zyrtare” si dhe</w:t>
      </w:r>
    </w:p>
    <w:p w14:paraId="0FDD0CFC"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12-</w:t>
      </w:r>
      <w:r w:rsidRPr="00FA5BF7">
        <w:rPr>
          <w:rFonts w:ascii="Helvetica" w:eastAsia="Times New Roman" w:hAnsi="Helvetica" w:cs="Helvetica"/>
          <w:color w:val="4F4F4F"/>
          <w:sz w:val="24"/>
          <w:szCs w:val="24"/>
          <w:lang w:val="it-IT"/>
        </w:rPr>
        <w:t>Ligji nr. 9367 dt. 07.04.2005 “Për parandalimin e konfliktit të interesave në ushtrimin e funksioneve publike”,</w:t>
      </w:r>
    </w:p>
    <w:p w14:paraId="2E47DD10"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13-</w:t>
      </w:r>
      <w:r w:rsidRPr="00FA5BF7">
        <w:rPr>
          <w:rFonts w:ascii="Helvetica" w:eastAsia="Times New Roman" w:hAnsi="Helvetica" w:cs="Helvetica"/>
          <w:color w:val="4F4F4F"/>
          <w:sz w:val="24"/>
          <w:szCs w:val="24"/>
          <w:lang w:val="it-IT"/>
        </w:rPr>
        <w:t>Ligji nr.9049 dt. 10.4.2003 “Për Deklarimin dhe Kontrollin e Pasurive, të Detyrimeve Financiare të të Zgjedhurve dhe të disa Nëpunësve Publikë” </w:t>
      </w:r>
    </w:p>
    <w:p w14:paraId="6D94FCD2"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7A0B0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B3EDA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1CB06F0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2AAF0800" w14:textId="77777777" w:rsidR="002F7D48" w:rsidRDefault="002F7D48" w:rsidP="002F7D48">
      <w:pPr>
        <w:pStyle w:val="ListParagraph"/>
        <w:ind w:right="-81"/>
        <w:jc w:val="both"/>
        <w:rPr>
          <w:rFonts w:ascii="Times New Roman" w:hAnsi="Times New Roman"/>
          <w:sz w:val="24"/>
          <w:szCs w:val="24"/>
        </w:rPr>
      </w:pPr>
    </w:p>
    <w:p w14:paraId="17D2B46E"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09609DEE"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5A976F41"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7E93E880"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B4B792E" w14:textId="77777777"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Pr="003710E4">
          <w:rPr>
            <w:rStyle w:val="Hyperlink"/>
            <w:sz w:val="24"/>
          </w:rPr>
          <w:t>www.dap.gov.al</w:t>
        </w:r>
      </w:hyperlink>
    </w:p>
    <w:p w14:paraId="697484CB" w14:textId="77777777" w:rsidR="002F7D48" w:rsidRDefault="001B63C5"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36174A98"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4EBA98E"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69583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20EE66D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0FD4A4ED" w14:textId="77777777" w:rsidR="002F7D48" w:rsidRDefault="002F7D48" w:rsidP="002F7D48">
      <w:pPr>
        <w:jc w:val="both"/>
        <w:rPr>
          <w:rFonts w:ascii="Times New Roman" w:hAnsi="Times New Roman"/>
          <w:sz w:val="24"/>
          <w:szCs w:val="24"/>
        </w:rPr>
      </w:pPr>
    </w:p>
    <w:p w14:paraId="6BC7C0C8" w14:textId="3FDF853F"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0F192D">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14:paraId="4C2F83A8" w14:textId="77777777" w:rsidR="002353B0" w:rsidRDefault="002353B0" w:rsidP="002353B0">
      <w:pPr>
        <w:tabs>
          <w:tab w:val="left" w:pos="5565"/>
        </w:tabs>
        <w:rPr>
          <w:szCs w:val="24"/>
        </w:rPr>
      </w:pPr>
      <w:r>
        <w:rPr>
          <w:szCs w:val="24"/>
        </w:rPr>
        <w:tab/>
      </w:r>
    </w:p>
    <w:p w14:paraId="73F8CDB0" w14:textId="4B8E7FFC" w:rsidR="002353B0" w:rsidRDefault="002353B0" w:rsidP="002353B0">
      <w:pPr>
        <w:tabs>
          <w:tab w:val="left" w:pos="5565"/>
        </w:tabs>
        <w:rPr>
          <w:b/>
          <w:bCs/>
          <w:sz w:val="24"/>
          <w:szCs w:val="24"/>
        </w:rPr>
      </w:pPr>
      <w:r>
        <w:rPr>
          <w:szCs w:val="24"/>
        </w:rPr>
        <w:t xml:space="preserve">                                                                                                               </w:t>
      </w:r>
      <w:r>
        <w:rPr>
          <w:b/>
          <w:bCs/>
          <w:sz w:val="24"/>
          <w:szCs w:val="24"/>
        </w:rPr>
        <w:t>KRYETARI I BASHKISE</w:t>
      </w:r>
    </w:p>
    <w:p w14:paraId="2AF7D76B" w14:textId="72953EF6" w:rsidR="002353B0" w:rsidRDefault="002353B0" w:rsidP="002353B0">
      <w:pPr>
        <w:tabs>
          <w:tab w:val="left" w:pos="5565"/>
        </w:tabs>
        <w:rPr>
          <w:b/>
          <w:bCs/>
          <w:sz w:val="24"/>
          <w:szCs w:val="24"/>
        </w:rPr>
      </w:pPr>
      <w:r>
        <w:rPr>
          <w:b/>
          <w:bCs/>
          <w:sz w:val="24"/>
          <w:szCs w:val="24"/>
        </w:rPr>
        <w:t xml:space="preserve">                                                                                                            REXHE BYBERI</w:t>
      </w:r>
    </w:p>
    <w:p w14:paraId="40B1F219" w14:textId="77777777" w:rsidR="00170C86" w:rsidRPr="002F7D48" w:rsidRDefault="00170C86" w:rsidP="002F7D48">
      <w:pPr>
        <w:rPr>
          <w:szCs w:val="24"/>
        </w:rPr>
      </w:pPr>
    </w:p>
    <w:sectPr w:rsidR="00170C86" w:rsidRPr="002F7D48"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F1696" w14:textId="77777777" w:rsidR="001B63C5" w:rsidRDefault="001B63C5" w:rsidP="00386E9F">
      <w:pPr>
        <w:spacing w:after="0" w:line="240" w:lineRule="auto"/>
      </w:pPr>
      <w:r>
        <w:separator/>
      </w:r>
    </w:p>
  </w:endnote>
  <w:endnote w:type="continuationSeparator" w:id="0">
    <w:p w14:paraId="4FAD7382" w14:textId="77777777" w:rsidR="001B63C5" w:rsidRDefault="001B63C5"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0D41"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C97C0F">
      <w:rPr>
        <w:rFonts w:ascii="Times New Roman" w:hAnsi="Times New Roman"/>
        <w:noProof/>
        <w:sz w:val="20"/>
        <w:szCs w:val="20"/>
      </w:rPr>
      <w:t>8</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D4734" w14:textId="77777777" w:rsidR="001B63C5" w:rsidRDefault="001B63C5" w:rsidP="00386E9F">
      <w:pPr>
        <w:spacing w:after="0" w:line="240" w:lineRule="auto"/>
      </w:pPr>
      <w:r>
        <w:separator/>
      </w:r>
    </w:p>
  </w:footnote>
  <w:footnote w:type="continuationSeparator" w:id="0">
    <w:p w14:paraId="7CF830C1" w14:textId="77777777" w:rsidR="001B63C5" w:rsidRDefault="001B63C5"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4A42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F3553" w14:textId="41B018F1"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1"/>
  </w:num>
  <w:num w:numId="12">
    <w:abstractNumId w:val="7"/>
  </w:num>
  <w:num w:numId="13">
    <w:abstractNumId w:val="19"/>
  </w:num>
  <w:num w:numId="14">
    <w:abstractNumId w:val="28"/>
  </w:num>
  <w:num w:numId="15">
    <w:abstractNumId w:val="2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0"/>
  </w:num>
  <w:num w:numId="31">
    <w:abstractNumId w:val="29"/>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24E0"/>
    <w:rsid w:val="00033B81"/>
    <w:rsid w:val="00034F24"/>
    <w:rsid w:val="00037191"/>
    <w:rsid w:val="000445FA"/>
    <w:rsid w:val="000511B0"/>
    <w:rsid w:val="00054212"/>
    <w:rsid w:val="00055A9A"/>
    <w:rsid w:val="00057ABD"/>
    <w:rsid w:val="00057FE2"/>
    <w:rsid w:val="00065CE7"/>
    <w:rsid w:val="000773E6"/>
    <w:rsid w:val="00081190"/>
    <w:rsid w:val="00087974"/>
    <w:rsid w:val="00090C30"/>
    <w:rsid w:val="00092BE5"/>
    <w:rsid w:val="000D18A5"/>
    <w:rsid w:val="000D3392"/>
    <w:rsid w:val="000F192D"/>
    <w:rsid w:val="000F77DD"/>
    <w:rsid w:val="001145E7"/>
    <w:rsid w:val="00116C2F"/>
    <w:rsid w:val="00121F5B"/>
    <w:rsid w:val="001249D6"/>
    <w:rsid w:val="001310F8"/>
    <w:rsid w:val="001321A3"/>
    <w:rsid w:val="001435C2"/>
    <w:rsid w:val="001470A4"/>
    <w:rsid w:val="001511F8"/>
    <w:rsid w:val="001549AF"/>
    <w:rsid w:val="00157269"/>
    <w:rsid w:val="00163294"/>
    <w:rsid w:val="00166769"/>
    <w:rsid w:val="00170C86"/>
    <w:rsid w:val="0017737D"/>
    <w:rsid w:val="001A11D1"/>
    <w:rsid w:val="001A2ED3"/>
    <w:rsid w:val="001B450D"/>
    <w:rsid w:val="001B63C5"/>
    <w:rsid w:val="001B69B2"/>
    <w:rsid w:val="001B7143"/>
    <w:rsid w:val="001C0ACE"/>
    <w:rsid w:val="001C3431"/>
    <w:rsid w:val="001C4E76"/>
    <w:rsid w:val="001D05FF"/>
    <w:rsid w:val="001D10BC"/>
    <w:rsid w:val="001F018A"/>
    <w:rsid w:val="001F61C0"/>
    <w:rsid w:val="00204DD1"/>
    <w:rsid w:val="00212FE6"/>
    <w:rsid w:val="00213141"/>
    <w:rsid w:val="002168F0"/>
    <w:rsid w:val="00224F26"/>
    <w:rsid w:val="00227507"/>
    <w:rsid w:val="0023138D"/>
    <w:rsid w:val="00234C38"/>
    <w:rsid w:val="002353B0"/>
    <w:rsid w:val="00236C0A"/>
    <w:rsid w:val="00254710"/>
    <w:rsid w:val="002602B5"/>
    <w:rsid w:val="00263494"/>
    <w:rsid w:val="00264069"/>
    <w:rsid w:val="00265FC0"/>
    <w:rsid w:val="00267E69"/>
    <w:rsid w:val="00271B6C"/>
    <w:rsid w:val="00274515"/>
    <w:rsid w:val="00275D3B"/>
    <w:rsid w:val="00294F1A"/>
    <w:rsid w:val="00295E42"/>
    <w:rsid w:val="002976DE"/>
    <w:rsid w:val="002A2371"/>
    <w:rsid w:val="002B5992"/>
    <w:rsid w:val="002B5C39"/>
    <w:rsid w:val="002D06B5"/>
    <w:rsid w:val="002E3693"/>
    <w:rsid w:val="002F0992"/>
    <w:rsid w:val="002F3B1E"/>
    <w:rsid w:val="002F633E"/>
    <w:rsid w:val="002F74E3"/>
    <w:rsid w:val="002F7D48"/>
    <w:rsid w:val="00300E6D"/>
    <w:rsid w:val="00304875"/>
    <w:rsid w:val="00314382"/>
    <w:rsid w:val="00324DEE"/>
    <w:rsid w:val="003254D0"/>
    <w:rsid w:val="003277A8"/>
    <w:rsid w:val="0034081F"/>
    <w:rsid w:val="0034285E"/>
    <w:rsid w:val="00344D10"/>
    <w:rsid w:val="003524E9"/>
    <w:rsid w:val="00354B6B"/>
    <w:rsid w:val="003556CF"/>
    <w:rsid w:val="0035656C"/>
    <w:rsid w:val="00366D0E"/>
    <w:rsid w:val="003739FA"/>
    <w:rsid w:val="00376924"/>
    <w:rsid w:val="0037757F"/>
    <w:rsid w:val="00386E9F"/>
    <w:rsid w:val="003969C2"/>
    <w:rsid w:val="003A2B8A"/>
    <w:rsid w:val="003A7CCA"/>
    <w:rsid w:val="003B3799"/>
    <w:rsid w:val="003B544D"/>
    <w:rsid w:val="003C19F4"/>
    <w:rsid w:val="003C5641"/>
    <w:rsid w:val="003D21EE"/>
    <w:rsid w:val="003D5045"/>
    <w:rsid w:val="003D6009"/>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46BD"/>
    <w:rsid w:val="00444997"/>
    <w:rsid w:val="004476DF"/>
    <w:rsid w:val="00452AF3"/>
    <w:rsid w:val="00452D02"/>
    <w:rsid w:val="004544EE"/>
    <w:rsid w:val="004558B4"/>
    <w:rsid w:val="00461090"/>
    <w:rsid w:val="00462D35"/>
    <w:rsid w:val="00465ACE"/>
    <w:rsid w:val="004717AE"/>
    <w:rsid w:val="00471BE8"/>
    <w:rsid w:val="00471D01"/>
    <w:rsid w:val="00472946"/>
    <w:rsid w:val="00473B26"/>
    <w:rsid w:val="00474066"/>
    <w:rsid w:val="004769FF"/>
    <w:rsid w:val="004B1651"/>
    <w:rsid w:val="004D1621"/>
    <w:rsid w:val="004F2F33"/>
    <w:rsid w:val="00512CAF"/>
    <w:rsid w:val="00513217"/>
    <w:rsid w:val="00514E3E"/>
    <w:rsid w:val="00515B4B"/>
    <w:rsid w:val="005240A9"/>
    <w:rsid w:val="0053073E"/>
    <w:rsid w:val="0053320D"/>
    <w:rsid w:val="005514DB"/>
    <w:rsid w:val="0055706F"/>
    <w:rsid w:val="00561B3C"/>
    <w:rsid w:val="00562B95"/>
    <w:rsid w:val="0056347C"/>
    <w:rsid w:val="00570084"/>
    <w:rsid w:val="005772B6"/>
    <w:rsid w:val="00577E6A"/>
    <w:rsid w:val="00582E38"/>
    <w:rsid w:val="00583EE1"/>
    <w:rsid w:val="00584F72"/>
    <w:rsid w:val="0059377F"/>
    <w:rsid w:val="005978FD"/>
    <w:rsid w:val="005A7A83"/>
    <w:rsid w:val="005B1424"/>
    <w:rsid w:val="005B4F11"/>
    <w:rsid w:val="005B5F54"/>
    <w:rsid w:val="005C10AA"/>
    <w:rsid w:val="005C772F"/>
    <w:rsid w:val="005D7815"/>
    <w:rsid w:val="005E0312"/>
    <w:rsid w:val="005E3544"/>
    <w:rsid w:val="005F5855"/>
    <w:rsid w:val="005F7D6B"/>
    <w:rsid w:val="0062048A"/>
    <w:rsid w:val="006218B2"/>
    <w:rsid w:val="00623A85"/>
    <w:rsid w:val="00627A64"/>
    <w:rsid w:val="0063241A"/>
    <w:rsid w:val="00632DA1"/>
    <w:rsid w:val="006362D8"/>
    <w:rsid w:val="00637AD9"/>
    <w:rsid w:val="00640DE6"/>
    <w:rsid w:val="00641A79"/>
    <w:rsid w:val="00655D12"/>
    <w:rsid w:val="00656427"/>
    <w:rsid w:val="006570B0"/>
    <w:rsid w:val="00661FBD"/>
    <w:rsid w:val="00667FFD"/>
    <w:rsid w:val="006703E5"/>
    <w:rsid w:val="00672DB6"/>
    <w:rsid w:val="0068006D"/>
    <w:rsid w:val="00680F12"/>
    <w:rsid w:val="00692562"/>
    <w:rsid w:val="00697FE1"/>
    <w:rsid w:val="006A17E9"/>
    <w:rsid w:val="006A6B5B"/>
    <w:rsid w:val="006B3E5C"/>
    <w:rsid w:val="006B6673"/>
    <w:rsid w:val="006C7592"/>
    <w:rsid w:val="006D21E1"/>
    <w:rsid w:val="006D434F"/>
    <w:rsid w:val="006F04E3"/>
    <w:rsid w:val="006F2FD7"/>
    <w:rsid w:val="00704181"/>
    <w:rsid w:val="00713630"/>
    <w:rsid w:val="00713A5D"/>
    <w:rsid w:val="00714059"/>
    <w:rsid w:val="007147FD"/>
    <w:rsid w:val="007233BB"/>
    <w:rsid w:val="0072340C"/>
    <w:rsid w:val="00723D7F"/>
    <w:rsid w:val="00733B09"/>
    <w:rsid w:val="0074134B"/>
    <w:rsid w:val="007507E9"/>
    <w:rsid w:val="00755175"/>
    <w:rsid w:val="007556FD"/>
    <w:rsid w:val="007616B5"/>
    <w:rsid w:val="007624E5"/>
    <w:rsid w:val="00775990"/>
    <w:rsid w:val="00777B2D"/>
    <w:rsid w:val="00781D7C"/>
    <w:rsid w:val="007854B3"/>
    <w:rsid w:val="00785A2B"/>
    <w:rsid w:val="00791B28"/>
    <w:rsid w:val="00796B90"/>
    <w:rsid w:val="007A44E7"/>
    <w:rsid w:val="007A4A56"/>
    <w:rsid w:val="007B30BC"/>
    <w:rsid w:val="007C1575"/>
    <w:rsid w:val="007C5B61"/>
    <w:rsid w:val="007F2B30"/>
    <w:rsid w:val="00801F26"/>
    <w:rsid w:val="00805A8E"/>
    <w:rsid w:val="00806F6B"/>
    <w:rsid w:val="00814E98"/>
    <w:rsid w:val="0081564A"/>
    <w:rsid w:val="008352B4"/>
    <w:rsid w:val="008425DF"/>
    <w:rsid w:val="00844A15"/>
    <w:rsid w:val="00863081"/>
    <w:rsid w:val="008804E7"/>
    <w:rsid w:val="008849EF"/>
    <w:rsid w:val="00894B47"/>
    <w:rsid w:val="008A0EE4"/>
    <w:rsid w:val="008B0293"/>
    <w:rsid w:val="008C149D"/>
    <w:rsid w:val="008C5425"/>
    <w:rsid w:val="008C6F26"/>
    <w:rsid w:val="008C71A1"/>
    <w:rsid w:val="008D1ECB"/>
    <w:rsid w:val="009043A7"/>
    <w:rsid w:val="009102F8"/>
    <w:rsid w:val="00912CF8"/>
    <w:rsid w:val="00917A24"/>
    <w:rsid w:val="0092030E"/>
    <w:rsid w:val="0092067E"/>
    <w:rsid w:val="009224D6"/>
    <w:rsid w:val="00922C6D"/>
    <w:rsid w:val="009327EE"/>
    <w:rsid w:val="00933771"/>
    <w:rsid w:val="00933825"/>
    <w:rsid w:val="0093612F"/>
    <w:rsid w:val="00937798"/>
    <w:rsid w:val="00937C58"/>
    <w:rsid w:val="00940651"/>
    <w:rsid w:val="00962F5F"/>
    <w:rsid w:val="00963898"/>
    <w:rsid w:val="00966FFB"/>
    <w:rsid w:val="00990CE5"/>
    <w:rsid w:val="0099292D"/>
    <w:rsid w:val="00995C3E"/>
    <w:rsid w:val="009A01A5"/>
    <w:rsid w:val="009A1841"/>
    <w:rsid w:val="009A56E7"/>
    <w:rsid w:val="009A63DD"/>
    <w:rsid w:val="009A72B7"/>
    <w:rsid w:val="009B5960"/>
    <w:rsid w:val="009C0327"/>
    <w:rsid w:val="009D0BCA"/>
    <w:rsid w:val="009D30E3"/>
    <w:rsid w:val="009D6242"/>
    <w:rsid w:val="009E0600"/>
    <w:rsid w:val="009E07D3"/>
    <w:rsid w:val="009F59D4"/>
    <w:rsid w:val="009F61AD"/>
    <w:rsid w:val="00A02086"/>
    <w:rsid w:val="00A024B2"/>
    <w:rsid w:val="00A071FA"/>
    <w:rsid w:val="00A07DB7"/>
    <w:rsid w:val="00A10FAC"/>
    <w:rsid w:val="00A1334C"/>
    <w:rsid w:val="00A27750"/>
    <w:rsid w:val="00A350BC"/>
    <w:rsid w:val="00A36D03"/>
    <w:rsid w:val="00A405D4"/>
    <w:rsid w:val="00A4192A"/>
    <w:rsid w:val="00A4327A"/>
    <w:rsid w:val="00A44140"/>
    <w:rsid w:val="00A4550E"/>
    <w:rsid w:val="00A537F9"/>
    <w:rsid w:val="00A53E8B"/>
    <w:rsid w:val="00A56C63"/>
    <w:rsid w:val="00A65542"/>
    <w:rsid w:val="00A662F7"/>
    <w:rsid w:val="00A67FEF"/>
    <w:rsid w:val="00A71930"/>
    <w:rsid w:val="00A71E1C"/>
    <w:rsid w:val="00A734E9"/>
    <w:rsid w:val="00A749A5"/>
    <w:rsid w:val="00A75008"/>
    <w:rsid w:val="00A8300E"/>
    <w:rsid w:val="00A8543C"/>
    <w:rsid w:val="00A85D51"/>
    <w:rsid w:val="00A87EA1"/>
    <w:rsid w:val="00A9283E"/>
    <w:rsid w:val="00A9637A"/>
    <w:rsid w:val="00AA1F35"/>
    <w:rsid w:val="00AA371C"/>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10155"/>
    <w:rsid w:val="00B1099C"/>
    <w:rsid w:val="00B160A0"/>
    <w:rsid w:val="00B26F41"/>
    <w:rsid w:val="00B3035B"/>
    <w:rsid w:val="00B32D73"/>
    <w:rsid w:val="00B43328"/>
    <w:rsid w:val="00B44286"/>
    <w:rsid w:val="00B5465F"/>
    <w:rsid w:val="00B61C3B"/>
    <w:rsid w:val="00B6249D"/>
    <w:rsid w:val="00B630C0"/>
    <w:rsid w:val="00B7752B"/>
    <w:rsid w:val="00B85AB3"/>
    <w:rsid w:val="00B86C51"/>
    <w:rsid w:val="00BA03F3"/>
    <w:rsid w:val="00BA36D5"/>
    <w:rsid w:val="00BB74C4"/>
    <w:rsid w:val="00BD4776"/>
    <w:rsid w:val="00BD56BE"/>
    <w:rsid w:val="00BD792A"/>
    <w:rsid w:val="00BE4952"/>
    <w:rsid w:val="00BE49FF"/>
    <w:rsid w:val="00BE6727"/>
    <w:rsid w:val="00BF3C15"/>
    <w:rsid w:val="00C10C3D"/>
    <w:rsid w:val="00C21DD9"/>
    <w:rsid w:val="00C34416"/>
    <w:rsid w:val="00C41E38"/>
    <w:rsid w:val="00C549FA"/>
    <w:rsid w:val="00C616B0"/>
    <w:rsid w:val="00C61BB5"/>
    <w:rsid w:val="00C61C04"/>
    <w:rsid w:val="00C63E96"/>
    <w:rsid w:val="00C66024"/>
    <w:rsid w:val="00C66489"/>
    <w:rsid w:val="00C73EFA"/>
    <w:rsid w:val="00C77821"/>
    <w:rsid w:val="00C81C0C"/>
    <w:rsid w:val="00C8768C"/>
    <w:rsid w:val="00C97C0F"/>
    <w:rsid w:val="00CA3BB6"/>
    <w:rsid w:val="00CA581E"/>
    <w:rsid w:val="00CB2226"/>
    <w:rsid w:val="00CB48EB"/>
    <w:rsid w:val="00CC0751"/>
    <w:rsid w:val="00CD008E"/>
    <w:rsid w:val="00CD2351"/>
    <w:rsid w:val="00CE1534"/>
    <w:rsid w:val="00CE292E"/>
    <w:rsid w:val="00CF16FC"/>
    <w:rsid w:val="00CF431B"/>
    <w:rsid w:val="00D01FC5"/>
    <w:rsid w:val="00D0776D"/>
    <w:rsid w:val="00D16F06"/>
    <w:rsid w:val="00D16FF3"/>
    <w:rsid w:val="00D206F3"/>
    <w:rsid w:val="00D20796"/>
    <w:rsid w:val="00D20984"/>
    <w:rsid w:val="00D24BB6"/>
    <w:rsid w:val="00D24DD1"/>
    <w:rsid w:val="00D31656"/>
    <w:rsid w:val="00D37607"/>
    <w:rsid w:val="00D43A2E"/>
    <w:rsid w:val="00D564B5"/>
    <w:rsid w:val="00D61BAC"/>
    <w:rsid w:val="00D63EBE"/>
    <w:rsid w:val="00D663D0"/>
    <w:rsid w:val="00D70530"/>
    <w:rsid w:val="00D840B2"/>
    <w:rsid w:val="00D84E76"/>
    <w:rsid w:val="00D90DE7"/>
    <w:rsid w:val="00D949AE"/>
    <w:rsid w:val="00DB1362"/>
    <w:rsid w:val="00DB2FE6"/>
    <w:rsid w:val="00DB4D14"/>
    <w:rsid w:val="00DB54D2"/>
    <w:rsid w:val="00DB714C"/>
    <w:rsid w:val="00DB7789"/>
    <w:rsid w:val="00DF2D23"/>
    <w:rsid w:val="00E020D0"/>
    <w:rsid w:val="00E024BA"/>
    <w:rsid w:val="00E0561C"/>
    <w:rsid w:val="00E1133C"/>
    <w:rsid w:val="00E230DE"/>
    <w:rsid w:val="00E24A82"/>
    <w:rsid w:val="00E276AF"/>
    <w:rsid w:val="00E338B9"/>
    <w:rsid w:val="00E34C11"/>
    <w:rsid w:val="00E3553E"/>
    <w:rsid w:val="00E52675"/>
    <w:rsid w:val="00E67FB8"/>
    <w:rsid w:val="00E800E2"/>
    <w:rsid w:val="00E82761"/>
    <w:rsid w:val="00E86089"/>
    <w:rsid w:val="00E8756D"/>
    <w:rsid w:val="00EA39BF"/>
    <w:rsid w:val="00EB3685"/>
    <w:rsid w:val="00EB78CB"/>
    <w:rsid w:val="00EC0B57"/>
    <w:rsid w:val="00ED0554"/>
    <w:rsid w:val="00ED3847"/>
    <w:rsid w:val="00EE3349"/>
    <w:rsid w:val="00EE5850"/>
    <w:rsid w:val="00EF02F4"/>
    <w:rsid w:val="00EF29D9"/>
    <w:rsid w:val="00EF78CB"/>
    <w:rsid w:val="00F14CEC"/>
    <w:rsid w:val="00F36A8F"/>
    <w:rsid w:val="00F4096E"/>
    <w:rsid w:val="00F41FEA"/>
    <w:rsid w:val="00F47F75"/>
    <w:rsid w:val="00F5521D"/>
    <w:rsid w:val="00F7246A"/>
    <w:rsid w:val="00F80440"/>
    <w:rsid w:val="00F830FA"/>
    <w:rsid w:val="00F860CD"/>
    <w:rsid w:val="00F9125F"/>
    <w:rsid w:val="00FA5B8A"/>
    <w:rsid w:val="00FA5BF7"/>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2E81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customStyle="1" w:styleId="Style">
    <w:name w:val="Style"/>
    <w:rsid w:val="00995C3E"/>
    <w:pPr>
      <w:widowControl w:val="0"/>
      <w:autoSpaceDE w:val="0"/>
      <w:autoSpaceDN w:val="0"/>
      <w:adjustRightInd w:val="0"/>
    </w:pPr>
    <w:rPr>
      <w:rFonts w:ascii="Arial" w:eastAsiaTheme="minorEastAsia"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79437">
      <w:bodyDiv w:val="1"/>
      <w:marLeft w:val="0"/>
      <w:marRight w:val="0"/>
      <w:marTop w:val="0"/>
      <w:marBottom w:val="0"/>
      <w:divBdr>
        <w:top w:val="none" w:sz="0" w:space="0" w:color="auto"/>
        <w:left w:val="none" w:sz="0" w:space="0" w:color="auto"/>
        <w:bottom w:val="none" w:sz="0" w:space="0" w:color="auto"/>
        <w:right w:val="none" w:sz="0" w:space="0" w:color="auto"/>
      </w:divBdr>
    </w:div>
    <w:div w:id="424765138">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369181457">
      <w:bodyDiv w:val="1"/>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2022-06-09T06:37:00Z</dcterms:created>
  <dcterms:modified xsi:type="dcterms:W3CDTF">2023-11-10T07:36:00Z</dcterms:modified>
</cp:coreProperties>
</file>